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B42DF" w:rsidRPr="00D03A49" w14:paraId="6E716A24" w14:textId="77777777" w:rsidTr="00854B82">
        <w:trPr>
          <w:trHeight w:val="4654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65262" w14:textId="77777777" w:rsidR="00DB42DF" w:rsidRPr="00D03A49" w:rsidRDefault="00DB42DF" w:rsidP="009801F7">
            <w:pPr>
              <w:spacing w:line="120" w:lineRule="exact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3553437B" w14:textId="1CF640DE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This guide specification was prepared utilizing 3-part format recommended by the Construction Specifications Institute (CSI</w:t>
            </w:r>
            <w:proofErr w:type="gramStart"/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), </w:t>
            </w:r>
            <w:r w:rsidR="001749B0"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and</w:t>
            </w:r>
            <w:proofErr w:type="gramEnd"/>
            <w:r w:rsidR="001749B0"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 generally</w:t>
            </w: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 incorporates recommendations from their </w:t>
            </w:r>
            <w:proofErr w:type="spellStart"/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SectionFormat</w:t>
            </w:r>
            <w:proofErr w:type="spellEnd"/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™/Page Format™, and </w:t>
            </w:r>
            <w:proofErr w:type="spellStart"/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MasterFormat</w:t>
            </w:r>
            <w:proofErr w:type="spellEnd"/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™, latest Editions, insofar as practicable.</w:t>
            </w:r>
          </w:p>
          <w:p w14:paraId="5650A345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6E9462E2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4DA2699E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6ABAB36E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1782656B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00798747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Consult the manufacturer for assistance in editing this guide specification for specific Project applications where necessary.</w:t>
            </w:r>
          </w:p>
          <w:p w14:paraId="51475442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38783AED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777957F5" w14:textId="50BAAD07" w:rsidR="00DB42DF" w:rsidRPr="00D03A49" w:rsidRDefault="00667E00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1FB2B24" wp14:editId="1B2F95C1">
                  <wp:simplePos x="0" y="0"/>
                  <wp:positionH relativeFrom="column">
                    <wp:posOffset>1615357</wp:posOffset>
                  </wp:positionH>
                  <wp:positionV relativeFrom="paragraph">
                    <wp:posOffset>127635</wp:posOffset>
                  </wp:positionV>
                  <wp:extent cx="2533650" cy="751205"/>
                  <wp:effectExtent l="0" t="0" r="0" b="0"/>
                  <wp:wrapTight wrapText="bothSides">
                    <wp:wrapPolygon edited="0">
                      <wp:start x="650" y="0"/>
                      <wp:lineTo x="325" y="2191"/>
                      <wp:lineTo x="162" y="18076"/>
                      <wp:lineTo x="650" y="20815"/>
                      <wp:lineTo x="4385" y="20815"/>
                      <wp:lineTo x="4872" y="18076"/>
                      <wp:lineTo x="10556" y="18076"/>
                      <wp:lineTo x="20950" y="12598"/>
                      <wp:lineTo x="21113" y="8216"/>
                      <wp:lineTo x="4223" y="0"/>
                      <wp:lineTo x="650" y="0"/>
                    </wp:wrapPolygon>
                  </wp:wrapTight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30453F" w14:textId="0BF1A7AF" w:rsidR="00DB42DF" w:rsidRPr="00D03A49" w:rsidRDefault="00DB42DF" w:rsidP="00120C21">
            <w:pPr>
              <w:pStyle w:val="ListParagraph"/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ind w:left="360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27DD4373" w14:textId="562D4003" w:rsidR="00DB42DF" w:rsidRPr="00D03A49" w:rsidRDefault="00DB42DF" w:rsidP="009801F7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ind w:firstLine="4560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</w:tr>
    </w:tbl>
    <w:p w14:paraId="12C9AD2D" w14:textId="77777777" w:rsidR="00667E00" w:rsidRPr="00D03A49" w:rsidRDefault="00667E00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32E1D49D" w14:textId="4BEB091E" w:rsidR="0002155D" w:rsidRPr="00D03A49" w:rsidRDefault="0002155D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SECTION 07 72 33</w:t>
      </w:r>
    </w:p>
    <w:p w14:paraId="1CA653DE" w14:textId="6C646965" w:rsidR="0002155D" w:rsidRPr="00D03A49" w:rsidRDefault="0002155D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ROOF ACCESSORIES</w:t>
      </w:r>
    </w:p>
    <w:p w14:paraId="33EC3468" w14:textId="77777777" w:rsidR="0002155D" w:rsidRPr="00D03A49" w:rsidRDefault="0002155D" w:rsidP="009801F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07A33B92" w14:textId="77777777" w:rsidR="0002155D" w:rsidRPr="00D03A49" w:rsidRDefault="0002155D" w:rsidP="00120C21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PART 1 - GENERAL</w:t>
      </w:r>
    </w:p>
    <w:p w14:paraId="1C3115F3" w14:textId="77777777" w:rsidR="0002155D" w:rsidRPr="00D03A4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</w:p>
    <w:p w14:paraId="2223D0D0" w14:textId="4919CDF5" w:rsidR="0002155D" w:rsidRPr="00D03A49" w:rsidRDefault="0002155D" w:rsidP="000767B9">
      <w:pPr>
        <w:pStyle w:val="ListParagraph"/>
        <w:numPr>
          <w:ilvl w:val="0"/>
          <w:numId w:val="7"/>
        </w:num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SUMMARY</w:t>
      </w:r>
    </w:p>
    <w:p w14:paraId="530E849E" w14:textId="77777777" w:rsidR="0002155D" w:rsidRPr="00D03A4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08FF2602" w14:textId="6499AF33" w:rsidR="0002155D" w:rsidRPr="00D03A49" w:rsidRDefault="0002155D" w:rsidP="00F93FAF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Section Includes:</w:t>
      </w:r>
    </w:p>
    <w:p w14:paraId="4478F1C7" w14:textId="77777777" w:rsidR="001C4C86" w:rsidRDefault="001C4C86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>
        <w:rPr>
          <w:rFonts w:ascii="Open Sans" w:hAnsi="Open Sans" w:cs="Open Sans"/>
          <w:color w:val="000000"/>
          <w:kern w:val="2"/>
          <w:sz w:val="20"/>
          <w:szCs w:val="20"/>
        </w:rPr>
        <w:t>Roof Hatches</w:t>
      </w:r>
    </w:p>
    <w:p w14:paraId="3F61C835" w14:textId="308048E3" w:rsidR="0002155D" w:rsidRPr="00D03A49" w:rsidRDefault="00E36055" w:rsidP="001C4C86">
      <w:pPr>
        <w:pStyle w:val="ListParagraph"/>
        <w:numPr>
          <w:ilvl w:val="3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>
        <w:rPr>
          <w:rFonts w:ascii="Open Sans" w:hAnsi="Open Sans" w:cs="Open Sans"/>
          <w:color w:val="000000"/>
          <w:kern w:val="2"/>
          <w:sz w:val="20"/>
          <w:szCs w:val="20"/>
        </w:rPr>
        <w:t>RETROMOUNT™ SERIES ROOF HATCH</w:t>
      </w:r>
    </w:p>
    <w:p w14:paraId="38881BB2" w14:textId="1B9C4485" w:rsidR="00E10131" w:rsidRPr="00D03A49" w:rsidRDefault="0002155D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0" w:name="_Hlk181093631"/>
      <w:r w:rsidRPr="00D03A49">
        <w:rPr>
          <w:rFonts w:ascii="Open Sans" w:hAnsi="Open Sans" w:cs="Open Sans"/>
          <w:kern w:val="2"/>
          <w:sz w:val="20"/>
          <w:szCs w:val="20"/>
        </w:rPr>
        <w:t>A</w:t>
      </w:r>
      <w:r w:rsidR="00E36055">
        <w:rPr>
          <w:rFonts w:ascii="Open Sans" w:hAnsi="Open Sans" w:cs="Open Sans"/>
          <w:kern w:val="2"/>
          <w:sz w:val="20"/>
          <w:szCs w:val="20"/>
        </w:rPr>
        <w:t>ccessories</w:t>
      </w:r>
      <w:r w:rsidR="001C4C86">
        <w:rPr>
          <w:rFonts w:ascii="Open Sans" w:hAnsi="Open Sans" w:cs="Open Sans"/>
          <w:kern w:val="2"/>
          <w:sz w:val="20"/>
          <w:szCs w:val="20"/>
        </w:rPr>
        <w:t xml:space="preserve"> for Roof Hatches</w:t>
      </w:r>
    </w:p>
    <w:p w14:paraId="7DF4BCD9" w14:textId="743CC7F3" w:rsidR="00E10131" w:rsidRPr="00D03A49" w:rsidRDefault="00655D6F" w:rsidP="005D033A">
      <w:pPr>
        <w:pStyle w:val="ListParagraph"/>
        <w:numPr>
          <w:ilvl w:val="3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SAFETY RAILINGS</w:t>
      </w:r>
    </w:p>
    <w:p w14:paraId="5931D265" w14:textId="766356D5" w:rsidR="0002155D" w:rsidRPr="00D03A49" w:rsidRDefault="00655D6F" w:rsidP="00F93FAF">
      <w:pPr>
        <w:pStyle w:val="ListParagraph"/>
        <w:numPr>
          <w:ilvl w:val="3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SAFETY POSTS</w:t>
      </w:r>
    </w:p>
    <w:bookmarkEnd w:id="0"/>
    <w:p w14:paraId="34B219D3" w14:textId="0E634F36" w:rsidR="0002155D" w:rsidRPr="00D03A49" w:rsidRDefault="0002155D" w:rsidP="00F93FAF">
      <w:pPr>
        <w:pStyle w:val="ListParagraph"/>
        <w:numPr>
          <w:ilvl w:val="1"/>
          <w:numId w:val="2"/>
        </w:numPr>
        <w:tabs>
          <w:tab w:val="left" w:pos="-1440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Related Sections</w:t>
      </w:r>
    </w:p>
    <w:p w14:paraId="0578E80B" w14:textId="77777777" w:rsidR="00E10131" w:rsidRPr="00D03A49" w:rsidRDefault="0002155D" w:rsidP="00F93FAF">
      <w:pPr>
        <w:pStyle w:val="ListParagraph"/>
        <w:numPr>
          <w:ilvl w:val="0"/>
          <w:numId w:val="4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Includes: Furnish and </w:t>
      </w:r>
      <w:r w:rsidR="007078CC" w:rsidRPr="00D03A49">
        <w:rPr>
          <w:rFonts w:ascii="Open Sans" w:hAnsi="Open Sans" w:cs="Open Sans"/>
          <w:kern w:val="2"/>
          <w:sz w:val="20"/>
          <w:szCs w:val="20"/>
        </w:rPr>
        <w:t>install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factory fabricated roof hatches.</w:t>
      </w:r>
    </w:p>
    <w:p w14:paraId="15DAFE09" w14:textId="1B60E8C7" w:rsidR="008859FE" w:rsidRPr="00D03A49" w:rsidRDefault="008859FE" w:rsidP="00F93FAF">
      <w:pPr>
        <w:pStyle w:val="ListParagraph"/>
        <w:numPr>
          <w:ilvl w:val="0"/>
          <w:numId w:val="4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Drawings and general provisions of the Contract, including General and Supplementary Conditions and Division 01 Specification Sections, apply to this Section.</w:t>
      </w:r>
    </w:p>
    <w:p w14:paraId="7208EF60" w14:textId="0AA6D59D" w:rsidR="00B61320" w:rsidRPr="00D03A49" w:rsidRDefault="00B61320" w:rsidP="00F93FAF">
      <w:pPr>
        <w:pStyle w:val="ListParagraph"/>
        <w:numPr>
          <w:ilvl w:val="1"/>
          <w:numId w:val="2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Related Sections: Other specification sections which directly relate to the work of this </w:t>
      </w:r>
      <w:r w:rsidR="008859FE" w:rsidRPr="00D03A49">
        <w:rPr>
          <w:rFonts w:ascii="Open Sans" w:hAnsi="Open Sans" w:cs="Open Sans"/>
          <w:kern w:val="2"/>
          <w:sz w:val="20"/>
          <w:szCs w:val="20"/>
        </w:rPr>
        <w:tab/>
      </w:r>
      <w:r w:rsidRPr="00D03A49">
        <w:rPr>
          <w:rFonts w:ascii="Open Sans" w:hAnsi="Open Sans" w:cs="Open Sans"/>
          <w:kern w:val="2"/>
          <w:sz w:val="20"/>
          <w:szCs w:val="20"/>
        </w:rPr>
        <w:t>section include, but are not limited to, the following:</w:t>
      </w:r>
    </w:p>
    <w:p w14:paraId="5DB4CCE1" w14:textId="77777777" w:rsidR="00023DA5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Section 05 50 00 - Metal fabrications for metal vertical ladders, ships’ ladders and stairs for access to roof hatches</w:t>
      </w:r>
    </w:p>
    <w:p w14:paraId="748ACD46" w14:textId="2DCE4834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01 40 – Maintenance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oofing</w:t>
      </w:r>
    </w:p>
    <w:p w14:paraId="0BF1DC09" w14:textId="7DF6F57E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01 70 – Operation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m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aintenance 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pecialties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5893046F" w14:textId="79640A6E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06 70 – Schedules for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pecialties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1B1DF4E3" w14:textId="5DD162FB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22 00 – Roof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d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eck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i</w:t>
      </w:r>
      <w:r w:rsidRPr="00D03A49">
        <w:rPr>
          <w:rFonts w:ascii="Open Sans" w:hAnsi="Open Sans" w:cs="Open Sans"/>
          <w:kern w:val="2"/>
          <w:sz w:val="20"/>
          <w:szCs w:val="20"/>
        </w:rPr>
        <w:t>nstallation</w:t>
      </w:r>
    </w:p>
    <w:p w14:paraId="674864C8" w14:textId="73819C55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lastRenderedPageBreak/>
        <w:t xml:space="preserve">Section 07 26 00 –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apor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etarders</w:t>
      </w:r>
    </w:p>
    <w:p w14:paraId="5F4F2EF6" w14:textId="5F9F02B5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27 00 – Air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b</w:t>
      </w:r>
      <w:r w:rsidRPr="00D03A49">
        <w:rPr>
          <w:rFonts w:ascii="Open Sans" w:hAnsi="Open Sans" w:cs="Open Sans"/>
          <w:kern w:val="2"/>
          <w:sz w:val="20"/>
          <w:szCs w:val="20"/>
        </w:rPr>
        <w:t>arriers</w:t>
      </w:r>
    </w:p>
    <w:p w14:paraId="7BC97931" w14:textId="6E3FC4CC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50 00 – Membrane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oofing</w:t>
      </w:r>
    </w:p>
    <w:p w14:paraId="7B3B473B" w14:textId="604309C3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81 00 – Roofing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>pecialties</w:t>
      </w:r>
    </w:p>
    <w:p w14:paraId="2C289B25" w14:textId="4DB929D0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72 00 – Roofing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2CD4A5E5" w14:textId="0D65B7C6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</w:t>
      </w:r>
      <w:r w:rsidR="00BD464D" w:rsidRPr="00D03A49">
        <w:rPr>
          <w:rFonts w:ascii="Open Sans" w:hAnsi="Open Sans" w:cs="Open Sans"/>
          <w:kern w:val="2"/>
          <w:sz w:val="20"/>
          <w:szCs w:val="20"/>
        </w:rPr>
        <w:t xml:space="preserve">07 72 43 –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Roof walk </w:t>
      </w:r>
      <w:r w:rsidR="00BD464D" w:rsidRPr="00D03A49">
        <w:rPr>
          <w:rFonts w:ascii="Open Sans" w:hAnsi="Open Sans" w:cs="Open Sans"/>
          <w:kern w:val="2"/>
          <w:sz w:val="20"/>
          <w:szCs w:val="20"/>
        </w:rPr>
        <w:t>boards</w:t>
      </w:r>
    </w:p>
    <w:p w14:paraId="74ED18A8" w14:textId="5BE76C30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72 46 – Roof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kern w:val="2"/>
          <w:sz w:val="20"/>
          <w:szCs w:val="20"/>
        </w:rPr>
        <w:t>alkways</w:t>
      </w:r>
    </w:p>
    <w:p w14:paraId="46D7D666" w14:textId="2B6190EF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08 71 00 – Hardware: For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ock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ype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f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urnished by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o</w:t>
      </w:r>
      <w:r w:rsidRPr="00D03A49">
        <w:rPr>
          <w:rFonts w:ascii="Open Sans" w:hAnsi="Open Sans" w:cs="Open Sans"/>
          <w:kern w:val="2"/>
          <w:sz w:val="20"/>
          <w:szCs w:val="20"/>
        </w:rPr>
        <w:t>thers</w:t>
      </w:r>
    </w:p>
    <w:p w14:paraId="6148DA26" w14:textId="33FDE248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Section 09 91 00 – Painting: For Field Painting of Roof Hatches</w:t>
      </w:r>
    </w:p>
    <w:p w14:paraId="705880B5" w14:textId="77777777" w:rsidR="00362083" w:rsidRPr="00D03A49" w:rsidRDefault="00362083" w:rsidP="0002155D">
      <w:pPr>
        <w:rPr>
          <w:rFonts w:ascii="Open Sans" w:hAnsi="Open Sans" w:cs="Open Sans"/>
          <w:kern w:val="2"/>
          <w:sz w:val="20"/>
          <w:szCs w:val="20"/>
        </w:rPr>
      </w:pPr>
    </w:p>
    <w:p w14:paraId="74988295" w14:textId="280F0D63" w:rsidR="00BD464D" w:rsidRPr="00D03A49" w:rsidRDefault="00BD464D" w:rsidP="00477C81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Reference Standards</w:t>
      </w:r>
      <w:r w:rsidR="00714803" w:rsidRPr="00D03A49">
        <w:rPr>
          <w:rFonts w:ascii="Open Sans" w:hAnsi="Open Sans" w:cs="Open Sans"/>
          <w:b/>
          <w:bCs/>
          <w:kern w:val="2"/>
          <w:sz w:val="20"/>
          <w:szCs w:val="20"/>
        </w:rPr>
        <w:t>:</w:t>
      </w:r>
    </w:p>
    <w:p w14:paraId="19D68378" w14:textId="46527B60" w:rsidR="00BD464D" w:rsidRPr="00D03A49" w:rsidRDefault="00BD464D" w:rsidP="00F93FAF">
      <w:pPr>
        <w:pStyle w:val="ListParagraph"/>
        <w:numPr>
          <w:ilvl w:val="2"/>
          <w:numId w:val="2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American Society of Testing and Materials (ASTM) and Others:</w:t>
      </w:r>
    </w:p>
    <w:p w14:paraId="7F992823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A36/A36M-12, Standard Specification for Carbon Structural Steel</w:t>
      </w:r>
    </w:p>
    <w:p w14:paraId="0F990F4F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ASTM A153/A153M-09, Standard Specification for Zinc Coating (Hot-Dip) on Iron and Steel </w:t>
      </w:r>
      <w:r w:rsidR="001020F6" w:rsidRPr="00D03A49">
        <w:rPr>
          <w:rFonts w:ascii="Open Sans" w:hAnsi="Open Sans" w:cs="Open Sans"/>
          <w:color w:val="000000"/>
          <w:kern w:val="2"/>
          <w:sz w:val="20"/>
          <w:szCs w:val="20"/>
        </w:rPr>
        <w:t>H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ardware </w:t>
      </w:r>
    </w:p>
    <w:p w14:paraId="21E8C310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A653/A653M-11, Standard Specification for Steel Sheet, Zinc-Coated (Galvanized) or Zinc-Iron Alloy Coated (</w:t>
      </w:r>
      <w:r w:rsidR="00BB7561" w:rsidRPr="00D03A49">
        <w:rPr>
          <w:rFonts w:ascii="Open Sans" w:hAnsi="Open Sans" w:cs="Open Sans"/>
          <w:color w:val="000000"/>
          <w:kern w:val="2"/>
          <w:sz w:val="20"/>
          <w:szCs w:val="20"/>
        </w:rPr>
        <w:t>Galvanized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) by the Hot-Dip Process</w:t>
      </w:r>
    </w:p>
    <w:p w14:paraId="75DAF1E3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A879/A879M-12, Standard Specification for Steel Sheet, Zinc Coated by the Electrolytic Process for Applications Requiring Designation of the Coating Mass on Each Surface</w:t>
      </w:r>
    </w:p>
    <w:p w14:paraId="1228F824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ASTM A1008/A1008M-12a, Standard Specification for Steel, Sheet, Cold-Rolled, Carbon, Structural, High-Strength Low-Alloy, High-Strength Low-Alloy with Improved Formability, Solution Hardened, and Bake </w:t>
      </w:r>
      <w:proofErr w:type="spellStart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Hardenable</w:t>
      </w:r>
      <w:proofErr w:type="spellEnd"/>
    </w:p>
    <w:p w14:paraId="39BD00B7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B209-10, Standard Specification for Aluminum and Aluminum-Alloy Sheet and Plate</w:t>
      </w:r>
    </w:p>
    <w:p w14:paraId="48C9516A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B221-12a, Standard Specification for Aluminum and Aluminum-Alloy Extruded Bars, Rods, Wire, Profiles, and Tubes</w:t>
      </w:r>
    </w:p>
    <w:p w14:paraId="5D995048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F2329-11, Standard Specification for Zinc Coating, Hot-Dip, Requirements for Application to Carbon and Alloy Steel Bolts, Screws, Washers, Nuts, and Special Threaded Fasteners</w:t>
      </w:r>
    </w:p>
    <w:p w14:paraId="4F7CFD91" w14:textId="0B5F2EF6" w:rsidR="00594CF0" w:rsidRPr="00D03A49" w:rsidRDefault="00594CF0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ASTM C1289-17, Standard Specification for Faced Rigid Cellular Polyisocyanurat</w:t>
      </w:r>
      <w:r w:rsidR="004B2BDA" w:rsidRPr="00D03A49">
        <w:rPr>
          <w:rFonts w:ascii="Open Sans" w:hAnsi="Open Sans" w:cs="Open Sans"/>
          <w:kern w:val="2"/>
          <w:sz w:val="20"/>
          <w:szCs w:val="20"/>
        </w:rPr>
        <w:t>e Thermal Insulation</w:t>
      </w:r>
    </w:p>
    <w:p w14:paraId="09187EDE" w14:textId="7D0DCABD" w:rsidR="004B2BDA" w:rsidRPr="00D03A49" w:rsidRDefault="001D7585" w:rsidP="00F93FAF">
      <w:pPr>
        <w:pStyle w:val="ListParagraph"/>
        <w:numPr>
          <w:ilvl w:val="3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International Code Council (ICC)</w:t>
      </w:r>
    </w:p>
    <w:p w14:paraId="0BC7C04D" w14:textId="184489FD" w:rsidR="001D7585" w:rsidRPr="00D03A49" w:rsidRDefault="001D7585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International Building Code (IBC) </w:t>
      </w:r>
    </w:p>
    <w:p w14:paraId="26E71E4E" w14:textId="77777777" w:rsidR="00714803" w:rsidRPr="00D03A49" w:rsidRDefault="00714803" w:rsidP="004B2BD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</w:p>
    <w:p w14:paraId="0928FF8D" w14:textId="007A5BE7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720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ACTION SUBMITTALS</w:t>
      </w:r>
    </w:p>
    <w:p w14:paraId="04E072D5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1A2081B" w14:textId="6EBD8E15" w:rsidR="001D7585" w:rsidRPr="00D03A49" w:rsidRDefault="001D7585" w:rsidP="00F93F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</w:t>
      </w:r>
      <w:r w:rsidR="001749B0"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: Revise</w:t>
      </w: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Section number in the paragraph below to match that used in the Project Manual.</w:t>
      </w:r>
    </w:p>
    <w:p w14:paraId="301DCC86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23C0CEC" w14:textId="0CE07741" w:rsidR="001D7585" w:rsidRPr="00D03A49" w:rsidRDefault="001D7585" w:rsidP="00F75D61">
      <w:pPr>
        <w:pStyle w:val="PR1"/>
        <w:rPr>
          <w:rFonts w:ascii="Open Sans" w:hAnsi="Open Sans" w:cs="Open Sans"/>
          <w:color w:val="000000"/>
          <w:kern w:val="2"/>
          <w:sz w:val="20"/>
        </w:rPr>
      </w:pPr>
      <w:r w:rsidRPr="00D03A49">
        <w:rPr>
          <w:rFonts w:ascii="Open Sans" w:hAnsi="Open Sans" w:cs="Open Sans"/>
          <w:color w:val="000000"/>
          <w:kern w:val="2"/>
          <w:sz w:val="20"/>
        </w:rPr>
        <w:t>Submit in accordance with Section [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</w:rPr>
        <w:t>01 33 00</w:t>
      </w:r>
      <w:r w:rsidRPr="00D03A49">
        <w:rPr>
          <w:rFonts w:ascii="Open Sans" w:hAnsi="Open Sans" w:cs="Open Sans"/>
          <w:color w:val="000000"/>
          <w:kern w:val="2"/>
          <w:sz w:val="20"/>
        </w:rPr>
        <w:t>] [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</w:rPr>
        <w:t>other</w:t>
      </w:r>
      <w:r w:rsidRPr="00D03A49">
        <w:rPr>
          <w:rFonts w:ascii="Open Sans" w:hAnsi="Open Sans" w:cs="Open Sans"/>
          <w:color w:val="000000"/>
          <w:kern w:val="2"/>
          <w:sz w:val="20"/>
        </w:rPr>
        <w:t>]:</w:t>
      </w:r>
    </w:p>
    <w:p w14:paraId="54C85DD9" w14:textId="7FC8760E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Product Data:</w:t>
      </w:r>
    </w:p>
    <w:p w14:paraId="25C53CCE" w14:textId="461E5EA1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Materials description for roof hatches </w:t>
      </w:r>
      <w:proofErr w:type="gramStart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including</w:t>
      </w:r>
      <w:proofErr w:type="gramEnd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details showing mounting type, relationships to surrounding construction, hatch type, materials, and construction, and locking features.</w:t>
      </w:r>
    </w:p>
    <w:p w14:paraId="1ABA75B1" w14:textId="2F36771E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Installation instructions for each product specified.</w:t>
      </w:r>
    </w:p>
    <w:p w14:paraId="7E41CC62" w14:textId="70CDAEE3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Shop Drawings:  </w:t>
      </w:r>
    </w:p>
    <w:p w14:paraId="3D4AB793" w14:textId="44AC8FD6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lastRenderedPageBreak/>
        <w:t xml:space="preserve">Include details of each hatch type, size and description of components, materials, </w:t>
      </w:r>
      <w:r w:rsidR="003F028E" w:rsidRPr="00D03A49">
        <w:rPr>
          <w:rFonts w:ascii="Open Sans" w:hAnsi="Open Sans" w:cs="Open Sans"/>
          <w:color w:val="000000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ttachment devices, description of frame and finish and construction details.</w:t>
      </w:r>
    </w:p>
    <w:p w14:paraId="7671527F" w14:textId="0C94BA49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Schedule showing each type of hatch, locations, sizes, latching or locking provisions, and other data pertinent to installation</w:t>
      </w:r>
    </w:p>
    <w:p w14:paraId="08131138" w14:textId="1A106974" w:rsidR="001D7585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Indicate installation procedures and accessories required for a complete installation.</w:t>
      </w:r>
    </w:p>
    <w:p w14:paraId="346E5C76" w14:textId="2BFC0E82" w:rsidR="00D91514" w:rsidRPr="00387228" w:rsidRDefault="00D91514" w:rsidP="0038722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91514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</w:t>
      </w:r>
      <w:r w:rsidR="001749B0" w:rsidRPr="00D91514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: Delete</w:t>
      </w:r>
      <w:r w:rsidRPr="00D91514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subparagraph below for standard steel or galvanized steel hatches; retain for aluminum or other factory-finished products.</w:t>
      </w:r>
    </w:p>
    <w:p w14:paraId="5AAA6B3D" w14:textId="77777777" w:rsidR="00D91514" w:rsidRPr="00D91514" w:rsidRDefault="00D91514" w:rsidP="00D9151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5EEBBBA3" w14:textId="2CBF1A4D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QUALITY ASSURANCE</w:t>
      </w:r>
    </w:p>
    <w:p w14:paraId="6B53A609" w14:textId="0315A168" w:rsidR="0031015A" w:rsidRPr="00D03A49" w:rsidRDefault="00910C80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Regulatory Requirements:</w:t>
      </w:r>
    </w:p>
    <w:p w14:paraId="181FC80B" w14:textId="4C72CDF2" w:rsidR="00910C80" w:rsidRPr="00D03A49" w:rsidRDefault="00910C80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</w:t>
      </w:r>
      <w:r w:rsidR="00CB7500" w:rsidRPr="00D03A49">
        <w:rPr>
          <w:rFonts w:ascii="Open Sans" w:hAnsi="Open Sans" w:cs="Open Sans"/>
          <w:bCs/>
          <w:kern w:val="2"/>
          <w:sz w:val="20"/>
          <w:szCs w:val="20"/>
        </w:rPr>
        <w:t>FR 1</w:t>
      </w:r>
      <w:r w:rsidR="007078CC" w:rsidRPr="00D03A49">
        <w:rPr>
          <w:rFonts w:ascii="Open Sans" w:hAnsi="Open Sans" w:cs="Open Sans"/>
          <w:bCs/>
          <w:kern w:val="2"/>
          <w:sz w:val="20"/>
          <w:szCs w:val="20"/>
        </w:rPr>
        <w:t>910.23 Walking-Working Surfaces, Ladders</w:t>
      </w:r>
    </w:p>
    <w:p w14:paraId="1649FA35" w14:textId="4C783226" w:rsidR="005409F9" w:rsidRPr="00D03A49" w:rsidRDefault="005409F9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CFR 1910.25</w:t>
      </w:r>
      <w:r w:rsidR="007078CC" w:rsidRPr="00D03A49">
        <w:rPr>
          <w:rFonts w:ascii="Open Sans" w:hAnsi="Open Sans" w:cs="Open Sans"/>
          <w:bCs/>
          <w:kern w:val="2"/>
          <w:sz w:val="20"/>
          <w:szCs w:val="20"/>
        </w:rPr>
        <w:t xml:space="preserve"> Walking-Working Surfaces,</w:t>
      </w:r>
      <w:r w:rsidRPr="00D03A49">
        <w:rPr>
          <w:rFonts w:ascii="Open Sans" w:hAnsi="Open Sans" w:cs="Open Sans"/>
          <w:bCs/>
          <w:kern w:val="2"/>
          <w:sz w:val="20"/>
          <w:szCs w:val="20"/>
        </w:rPr>
        <w:t xml:space="preserve"> Stairways</w:t>
      </w:r>
    </w:p>
    <w:p w14:paraId="2F107D2D" w14:textId="0A8B10B5" w:rsidR="005409F9" w:rsidRPr="00D03A49" w:rsidRDefault="0031015A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</w:t>
      </w:r>
      <w:r w:rsidR="005409F9" w:rsidRPr="00D03A49">
        <w:rPr>
          <w:rFonts w:ascii="Open Sans" w:hAnsi="Open Sans" w:cs="Open Sans"/>
          <w:bCs/>
          <w:kern w:val="2"/>
          <w:sz w:val="20"/>
          <w:szCs w:val="20"/>
        </w:rPr>
        <w:t>SHA 29 CFR 1910.28 Walking-Working Surfaces – Duty to have Fall Protection</w:t>
      </w:r>
    </w:p>
    <w:p w14:paraId="269EEA7C" w14:textId="2899E937" w:rsidR="005409F9" w:rsidRPr="00D03A49" w:rsidRDefault="005409F9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CFR 1910.29 Walking-Working Surfaces – Fall Protection Systems</w:t>
      </w:r>
    </w:p>
    <w:p w14:paraId="3996674C" w14:textId="1A86F973" w:rsidR="00B03980" w:rsidRPr="00D03A49" w:rsidRDefault="0031015A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I</w:t>
      </w:r>
      <w:r w:rsidR="00B03980" w:rsidRPr="00D03A49">
        <w:rPr>
          <w:rFonts w:ascii="Open Sans" w:hAnsi="Open Sans" w:cs="Open Sans"/>
          <w:bCs/>
          <w:kern w:val="2"/>
          <w:sz w:val="20"/>
          <w:szCs w:val="20"/>
        </w:rPr>
        <w:t>nternational Building Code (IBC)</w:t>
      </w:r>
      <w:r w:rsidR="00DA4568" w:rsidRPr="00D03A49">
        <w:rPr>
          <w:rFonts w:ascii="Open Sans" w:hAnsi="Open Sans" w:cs="Open Sans"/>
          <w:bCs/>
          <w:kern w:val="2"/>
          <w:sz w:val="20"/>
          <w:szCs w:val="20"/>
        </w:rPr>
        <w:t xml:space="preserve"> </w:t>
      </w:r>
      <w:r w:rsidR="00B03980" w:rsidRPr="00D03A49">
        <w:rPr>
          <w:rFonts w:ascii="Open Sans" w:hAnsi="Open Sans" w:cs="Open Sans"/>
          <w:bCs/>
          <w:kern w:val="2"/>
          <w:sz w:val="20"/>
          <w:szCs w:val="20"/>
        </w:rPr>
        <w:t>Section 1015.7 Roof Access</w:t>
      </w:r>
    </w:p>
    <w:p w14:paraId="40F9E85A" w14:textId="77777777" w:rsidR="0031015A" w:rsidRPr="00D03A49" w:rsidRDefault="00B03980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 xml:space="preserve">International Building Code (IBC) </w:t>
      </w:r>
      <w:r w:rsidR="00DA4568" w:rsidRPr="00D03A49">
        <w:rPr>
          <w:rFonts w:ascii="Open Sans" w:hAnsi="Open Sans" w:cs="Open Sans"/>
          <w:bCs/>
          <w:kern w:val="2"/>
          <w:sz w:val="20"/>
          <w:szCs w:val="20"/>
        </w:rPr>
        <w:t>Section 1011.12 Means of Egress, Stairway to Roof</w:t>
      </w:r>
    </w:p>
    <w:p w14:paraId="2372D41A" w14:textId="408171DC" w:rsidR="00DA4568" w:rsidRPr="00D03A49" w:rsidRDefault="00DA4568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International Building Code (IBC) Section 1011.13 Means of Egress, Guards</w:t>
      </w:r>
    </w:p>
    <w:p w14:paraId="31061DCB" w14:textId="4EF7FFE5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Comply with standards referenced in Article 1.03 REFERENCES.</w:t>
      </w:r>
    </w:p>
    <w:p w14:paraId="52B1B722" w14:textId="65A05861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Provide roof hatches produced by a single manufacturer. </w:t>
      </w:r>
    </w:p>
    <w:p w14:paraId="06CB6AA6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4C706DF" w14:textId="2F70D4A2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DELIVERY, STORAGE, AND HANDLING</w:t>
      </w:r>
    </w:p>
    <w:p w14:paraId="225F6511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0B4FEAA" w14:textId="6A130B36" w:rsidR="001D7585" w:rsidRPr="00D03A49" w:rsidRDefault="001D7585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Deliver, store, and handle roof hatches using means and methods that will prevent damage, deterioration, or loss.</w:t>
      </w:r>
    </w:p>
    <w:p w14:paraId="7A9A9027" w14:textId="7DE5E37E" w:rsidR="001D7585" w:rsidRPr="00D03A49" w:rsidRDefault="001D7585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Deliver units in manufacturer's original packaging, properly labeled for identification.</w:t>
      </w:r>
    </w:p>
    <w:p w14:paraId="1699248D" w14:textId="77777777" w:rsidR="001D7585" w:rsidRPr="00D03A49" w:rsidRDefault="001D7585" w:rsidP="001D7585">
      <w:pPr>
        <w:widowControl/>
        <w:autoSpaceDE/>
        <w:autoSpaceDN/>
        <w:adjustRightInd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C1BFCC8" w14:textId="77777777" w:rsidR="00DA4568" w:rsidRPr="00D03A49" w:rsidRDefault="00DA4568" w:rsidP="00A602F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2 - PRODUCTS</w:t>
      </w:r>
    </w:p>
    <w:p w14:paraId="29FC9076" w14:textId="77777777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00CE431E" w14:textId="71D23041" w:rsidR="00DA4568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2.01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</w:r>
      <w:r w:rsidR="00DA4568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ROOF HATCH MANUFACTURERS</w:t>
      </w:r>
    </w:p>
    <w:p w14:paraId="65FEC4B9" w14:textId="51150805" w:rsidR="00DA4568" w:rsidRPr="00D03A49" w:rsidRDefault="00DA4568" w:rsidP="000767B9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Acceptable Manufacturers:</w:t>
      </w:r>
    </w:p>
    <w:p w14:paraId="6C0F694C" w14:textId="12DC2F9C" w:rsidR="00DA4568" w:rsidRPr="00D03A49" w:rsidRDefault="00BB7561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Dur-Red Products – </w:t>
      </w:r>
      <w:r w:rsidR="00714803" w:rsidRPr="00D03A49">
        <w:rPr>
          <w:rFonts w:ascii="Open Sans" w:hAnsi="Open Sans" w:cs="Open Sans"/>
          <w:kern w:val="2"/>
          <w:sz w:val="20"/>
          <w:szCs w:val="20"/>
        </w:rPr>
        <w:t>Part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of </w:t>
      </w:r>
      <w:r w:rsidR="00DA4568" w:rsidRPr="00D03A49">
        <w:rPr>
          <w:rFonts w:ascii="Open Sans" w:hAnsi="Open Sans" w:cs="Open Sans"/>
          <w:kern w:val="2"/>
          <w:sz w:val="20"/>
          <w:szCs w:val="20"/>
        </w:rPr>
        <w:t>Activar Construction Products Group</w:t>
      </w:r>
      <w:r w:rsidRPr="00D03A49">
        <w:rPr>
          <w:rFonts w:ascii="Open Sans" w:hAnsi="Open Sans" w:cs="Open Sans"/>
          <w:kern w:val="2"/>
          <w:sz w:val="20"/>
          <w:szCs w:val="20"/>
        </w:rPr>
        <w:t>, Inc.</w:t>
      </w:r>
    </w:p>
    <w:p w14:paraId="2647861E" w14:textId="01243D6D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9702 Newton Av</w:t>
      </w:r>
      <w:r w:rsidR="00714803" w:rsidRPr="00D03A49">
        <w:rPr>
          <w:rFonts w:ascii="Open Sans" w:hAnsi="Open Sans" w:cs="Open Sans"/>
          <w:color w:val="000000"/>
          <w:kern w:val="2"/>
          <w:sz w:val="20"/>
          <w:szCs w:val="20"/>
        </w:rPr>
        <w:t>enue S.</w:t>
      </w:r>
    </w:p>
    <w:p w14:paraId="20F0E9F8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Bloomington, MN  55431</w:t>
      </w:r>
    </w:p>
    <w:p w14:paraId="554C83FE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(800) 554-6077</w:t>
      </w:r>
    </w:p>
    <w:p w14:paraId="7BADCC4D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Style w:val="Hypertext"/>
          <w:rFonts w:ascii="Open Sans" w:hAnsi="Open Sans" w:cs="Open Sans"/>
          <w:sz w:val="20"/>
          <w:szCs w:val="20"/>
        </w:rPr>
      </w:pPr>
      <w:hyperlink r:id="rId9" w:history="1">
        <w:r w:rsidRPr="00D03A49">
          <w:rPr>
            <w:rStyle w:val="Hyperlink"/>
            <w:rFonts w:ascii="Open Sans" w:hAnsi="Open Sans" w:cs="Open Sans"/>
            <w:kern w:val="2"/>
            <w:sz w:val="20"/>
            <w:szCs w:val="20"/>
          </w:rPr>
          <w:t>www.activarcpg.com</w:t>
        </w:r>
      </w:hyperlink>
    </w:p>
    <w:p w14:paraId="5583A1E7" w14:textId="04BA6365" w:rsidR="00DA4568" w:rsidRPr="00D03A49" w:rsidRDefault="00714803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sz w:val="20"/>
          <w:szCs w:val="20"/>
        </w:rPr>
      </w:pPr>
      <w:r w:rsidRPr="00D03A49">
        <w:rPr>
          <w:rStyle w:val="Hypertext"/>
          <w:rFonts w:ascii="Open Sans" w:hAnsi="Open Sans" w:cs="Open Sans"/>
          <w:kern w:val="2"/>
          <w:sz w:val="20"/>
          <w:szCs w:val="20"/>
        </w:rPr>
        <w:t>info</w:t>
      </w:r>
      <w:r w:rsidR="00DA4568" w:rsidRPr="00D03A49">
        <w:rPr>
          <w:rStyle w:val="Hypertext"/>
          <w:rFonts w:ascii="Open Sans" w:hAnsi="Open Sans" w:cs="Open Sans"/>
          <w:kern w:val="2"/>
          <w:sz w:val="20"/>
          <w:szCs w:val="20"/>
        </w:rPr>
        <w:t>@activarcpg.com</w:t>
      </w:r>
    </w:p>
    <w:p w14:paraId="7ACC6B2D" w14:textId="53D73AC7" w:rsidR="00DA4568" w:rsidRPr="00D03A49" w:rsidRDefault="00DA4568" w:rsidP="000767B9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Substitutions</w:t>
      </w:r>
      <w:r w:rsidR="001749B0" w:rsidRPr="00D03A49">
        <w:rPr>
          <w:rFonts w:ascii="Open Sans" w:hAnsi="Open Sans" w:cs="Open Sans"/>
          <w:color w:val="000000"/>
          <w:kern w:val="2"/>
          <w:sz w:val="20"/>
          <w:szCs w:val="20"/>
        </w:rPr>
        <w:t>: Manufacturers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seeking approval of their products are required to comply with the Owner's Instructions to Bidders, generally contained in the Project Manual.</w:t>
      </w:r>
    </w:p>
    <w:p w14:paraId="0F389AB5" w14:textId="77777777" w:rsidR="00D560DB" w:rsidRPr="00D03A49" w:rsidRDefault="00D560DB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993C0E3" w14:textId="5AF7835D" w:rsidR="00D560DB" w:rsidRPr="00D03A49" w:rsidRDefault="00A814AE" w:rsidP="00A814A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2.02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</w:r>
      <w:proofErr w:type="spellStart"/>
      <w:r w:rsidR="00387228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RetroMount</w:t>
      </w:r>
      <w:proofErr w:type="spellEnd"/>
      <w:r w:rsidR="00344666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</w:t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Series – Galvan</w:t>
      </w:r>
      <w:r w:rsidR="00094A1F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neal</w:t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Steel</w:t>
      </w:r>
    </w:p>
    <w:p w14:paraId="045B819C" w14:textId="7EDFD43D" w:rsidR="007C3C9A" w:rsidRPr="00D03A49" w:rsidRDefault="001C4C86" w:rsidP="000767B9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 xml:space="preserve">Style RHRMG: </w:t>
      </w:r>
      <w:proofErr w:type="spellStart"/>
      <w:r>
        <w:rPr>
          <w:rFonts w:ascii="Open Sans" w:hAnsi="Open Sans" w:cs="Open Sans"/>
          <w:kern w:val="2"/>
          <w:sz w:val="20"/>
          <w:szCs w:val="20"/>
        </w:rPr>
        <w:t>RetroMount</w:t>
      </w:r>
      <w:proofErr w:type="spellEnd"/>
      <w:r>
        <w:rPr>
          <w:rFonts w:ascii="Open Sans" w:hAnsi="Open Sans" w:cs="Open Sans"/>
          <w:kern w:val="2"/>
          <w:sz w:val="20"/>
          <w:szCs w:val="20"/>
        </w:rPr>
        <w:t xml:space="preserve">, </w:t>
      </w:r>
      <w:r w:rsidR="007C3C9A" w:rsidRPr="00D03A49">
        <w:rPr>
          <w:rFonts w:ascii="Open Sans" w:hAnsi="Open Sans" w:cs="Open Sans"/>
          <w:kern w:val="2"/>
          <w:sz w:val="20"/>
          <w:szCs w:val="20"/>
        </w:rPr>
        <w:t>Galva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n</w:t>
      </w:r>
      <w:r w:rsidR="00094A1F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="007C3C9A" w:rsidRPr="00D03A49">
        <w:rPr>
          <w:rFonts w:ascii="Open Sans" w:hAnsi="Open Sans" w:cs="Open Sans"/>
          <w:kern w:val="2"/>
          <w:sz w:val="20"/>
          <w:szCs w:val="20"/>
        </w:rPr>
        <w:t xml:space="preserve"> steel, insulated roof hatch cover and roof curb.</w:t>
      </w:r>
    </w:p>
    <w:p w14:paraId="67B7874E" w14:textId="11FEA4C1" w:rsidR="0018595B" w:rsidRDefault="007C3C9A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Model No. </w:t>
      </w:r>
      <w:r w:rsidR="009F28B0">
        <w:rPr>
          <w:rFonts w:ascii="Open Sans" w:hAnsi="Open Sans" w:cs="Open Sans"/>
          <w:kern w:val="2"/>
          <w:sz w:val="20"/>
          <w:szCs w:val="20"/>
        </w:rPr>
        <w:t xml:space="preserve">and </w:t>
      </w:r>
      <w:r w:rsidR="001C4C86">
        <w:rPr>
          <w:rFonts w:ascii="Open Sans" w:hAnsi="Open Sans" w:cs="Open Sans"/>
          <w:kern w:val="2"/>
          <w:sz w:val="20"/>
          <w:szCs w:val="20"/>
        </w:rPr>
        <w:t xml:space="preserve">Size: </w:t>
      </w:r>
    </w:p>
    <w:p w14:paraId="56B5107A" w14:textId="56F3A793" w:rsidR="001C4C86" w:rsidRPr="00D03A49" w:rsidRDefault="001C4C86" w:rsidP="001C4C86">
      <w:pPr>
        <w:pStyle w:val="ListParagraph"/>
        <w:numPr>
          <w:ilvl w:val="3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="009F28B0">
        <w:rPr>
          <w:rFonts w:ascii="Open Sans" w:hAnsi="Open Sans" w:cs="Open Sans"/>
          <w:kern w:val="2"/>
          <w:sz w:val="20"/>
          <w:szCs w:val="20"/>
        </w:rPr>
        <w:t>G</w:t>
      </w:r>
      <w:r w:rsidRPr="00D03A49">
        <w:rPr>
          <w:rFonts w:ascii="Open Sans" w:hAnsi="Open Sans" w:cs="Open Sans"/>
          <w:kern w:val="2"/>
          <w:sz w:val="20"/>
          <w:szCs w:val="20"/>
        </w:rPr>
        <w:t>-1: 36 inches x 30 inches (914 mm x 762 mm)</w:t>
      </w:r>
    </w:p>
    <w:p w14:paraId="7B460CE8" w14:textId="68810D00" w:rsidR="001C4C86" w:rsidRPr="00D03A49" w:rsidRDefault="001C4C86" w:rsidP="001C4C86">
      <w:pPr>
        <w:pStyle w:val="ListParagraph"/>
        <w:numPr>
          <w:ilvl w:val="3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="009F28B0">
        <w:rPr>
          <w:rFonts w:ascii="Open Sans" w:hAnsi="Open Sans" w:cs="Open Sans"/>
          <w:kern w:val="2"/>
          <w:sz w:val="20"/>
          <w:szCs w:val="20"/>
        </w:rPr>
        <w:t>G</w:t>
      </w:r>
      <w:r w:rsidRPr="00D03A49">
        <w:rPr>
          <w:rFonts w:ascii="Open Sans" w:hAnsi="Open Sans" w:cs="Open Sans"/>
          <w:kern w:val="2"/>
          <w:sz w:val="20"/>
          <w:szCs w:val="20"/>
        </w:rPr>
        <w:t>-2: 30 inches x 54 inches (762 mm x 1371.60)</w:t>
      </w:r>
    </w:p>
    <w:p w14:paraId="496A1266" w14:textId="5E9B0C89" w:rsidR="001C4C86" w:rsidRPr="00D03A49" w:rsidRDefault="001C4C86" w:rsidP="001C4C86">
      <w:pPr>
        <w:pStyle w:val="ListParagraph"/>
        <w:numPr>
          <w:ilvl w:val="3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="009F28B0">
        <w:rPr>
          <w:rFonts w:ascii="Open Sans" w:hAnsi="Open Sans" w:cs="Open Sans"/>
          <w:kern w:val="2"/>
          <w:sz w:val="20"/>
          <w:szCs w:val="20"/>
        </w:rPr>
        <w:t>G</w:t>
      </w:r>
      <w:r w:rsidRPr="00D03A49">
        <w:rPr>
          <w:rFonts w:ascii="Open Sans" w:hAnsi="Open Sans" w:cs="Open Sans"/>
          <w:kern w:val="2"/>
          <w:sz w:val="20"/>
          <w:szCs w:val="20"/>
        </w:rPr>
        <w:t>-4: 36 inches x 36 inches (914.40 mm x 914.40 mm)</w:t>
      </w:r>
    </w:p>
    <w:p w14:paraId="05509F1C" w14:textId="1E1A9D28" w:rsidR="001C4C86" w:rsidRPr="00D03A49" w:rsidRDefault="001C4C86" w:rsidP="001C4C86">
      <w:pPr>
        <w:pStyle w:val="ListParagraph"/>
        <w:numPr>
          <w:ilvl w:val="3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="009F28B0">
        <w:rPr>
          <w:rFonts w:ascii="Open Sans" w:hAnsi="Open Sans" w:cs="Open Sans"/>
          <w:kern w:val="2"/>
          <w:sz w:val="20"/>
          <w:szCs w:val="20"/>
        </w:rPr>
        <w:t>G</w:t>
      </w:r>
      <w:r w:rsidRPr="00D03A49">
        <w:rPr>
          <w:rFonts w:ascii="Open Sans" w:hAnsi="Open Sans" w:cs="Open Sans"/>
          <w:kern w:val="2"/>
          <w:sz w:val="20"/>
          <w:szCs w:val="20"/>
        </w:rPr>
        <w:t>-5: 48 inches x 48 inches (1219.20 mm x 1219.20 mm)</w:t>
      </w:r>
    </w:p>
    <w:p w14:paraId="34AD82DF" w14:textId="77777777" w:rsidR="009F28B0" w:rsidRPr="001C4C86" w:rsidRDefault="009F28B0" w:rsidP="009F28B0">
      <w:pPr>
        <w:pStyle w:val="ListParagraph"/>
        <w:numPr>
          <w:ilvl w:val="3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RHRMG-</w:t>
      </w:r>
      <w:proofErr w:type="spellStart"/>
      <w:r>
        <w:rPr>
          <w:rFonts w:ascii="Open Sans" w:hAnsi="Open Sans" w:cs="Open Sans"/>
          <w:kern w:val="2"/>
          <w:sz w:val="20"/>
          <w:szCs w:val="20"/>
        </w:rPr>
        <w:t>WxL</w:t>
      </w:r>
      <w:proofErr w:type="spellEnd"/>
      <w:r>
        <w:rPr>
          <w:rFonts w:ascii="Open Sans" w:hAnsi="Open Sans" w:cs="Open Sans"/>
          <w:kern w:val="2"/>
          <w:sz w:val="20"/>
          <w:szCs w:val="20"/>
        </w:rPr>
        <w:t xml:space="preserve">, where L is hinged side </w:t>
      </w: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276726AD" w14:textId="0DE22E10" w:rsidR="00761DB2" w:rsidRPr="0044759B" w:rsidRDefault="00761DB2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1" w:name="_Hlk182407703"/>
      <w:r w:rsidRPr="00D03A49">
        <w:rPr>
          <w:rFonts w:ascii="Open Sans" w:hAnsi="Open Sans" w:cs="Open Sans"/>
          <w:kern w:val="2"/>
          <w:sz w:val="20"/>
          <w:szCs w:val="20"/>
        </w:rPr>
        <w:lastRenderedPageBreak/>
        <w:t>P</w:t>
      </w:r>
      <w:r w:rsidR="007C3C9A" w:rsidRPr="00D03A49">
        <w:rPr>
          <w:rFonts w:ascii="Open Sans" w:hAnsi="Open Sans" w:cs="Open Sans"/>
          <w:kern w:val="2"/>
          <w:sz w:val="20"/>
          <w:szCs w:val="20"/>
        </w:rPr>
        <w:t xml:space="preserve">erformance Criteria: Tested to support a minimum live load of </w:t>
      </w:r>
      <w:r w:rsidR="007344FC" w:rsidRPr="00D03A49">
        <w:rPr>
          <w:rFonts w:ascii="Open Sans" w:hAnsi="Open Sans" w:cs="Open Sans"/>
          <w:sz w:val="20"/>
          <w:szCs w:val="20"/>
        </w:rPr>
        <w:t>40 pounds per square foot (1</w:t>
      </w:r>
      <w:r w:rsidR="00A542C4" w:rsidRPr="00D03A49">
        <w:rPr>
          <w:rFonts w:ascii="Open Sans" w:hAnsi="Open Sans" w:cs="Open Sans"/>
          <w:sz w:val="20"/>
          <w:szCs w:val="20"/>
        </w:rPr>
        <w:t>95</w:t>
      </w:r>
      <w:r w:rsidR="007344FC" w:rsidRPr="00D03A49">
        <w:rPr>
          <w:rFonts w:ascii="Open Sans" w:hAnsi="Open Sans" w:cs="Open Sans"/>
          <w:sz w:val="20"/>
          <w:szCs w:val="20"/>
        </w:rPr>
        <w:t xml:space="preserve"> kilogram</w:t>
      </w:r>
      <w:r w:rsidR="00A542C4" w:rsidRPr="00D03A49">
        <w:rPr>
          <w:rFonts w:ascii="Open Sans" w:hAnsi="Open Sans" w:cs="Open Sans"/>
          <w:sz w:val="20"/>
          <w:szCs w:val="20"/>
        </w:rPr>
        <w:t>s</w:t>
      </w:r>
      <w:r w:rsidR="007344FC" w:rsidRPr="00D03A49">
        <w:rPr>
          <w:rFonts w:ascii="Open Sans" w:hAnsi="Open Sans" w:cs="Open Sans"/>
          <w:sz w:val="20"/>
          <w:szCs w:val="20"/>
        </w:rPr>
        <w:t xml:space="preserve"> per square meter)</w:t>
      </w:r>
      <w:r w:rsidR="00556DB3">
        <w:rPr>
          <w:rFonts w:ascii="Open Sans" w:hAnsi="Open Sans" w:cs="Open Sans"/>
          <w:sz w:val="20"/>
          <w:szCs w:val="20"/>
        </w:rPr>
        <w:t>.</w:t>
      </w:r>
    </w:p>
    <w:p w14:paraId="6000B254" w14:textId="02D4B645" w:rsidR="0044759B" w:rsidRPr="00D03A49" w:rsidRDefault="0044759B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2" w:name="_Hlk219296337"/>
      <w:r>
        <w:rPr>
          <w:rFonts w:ascii="Open Sans" w:hAnsi="Open Sans" w:cs="Open Sans"/>
          <w:sz w:val="20"/>
          <w:szCs w:val="20"/>
        </w:rPr>
        <w:t>Curb: 14 Gauge galvannealed steel</w:t>
      </w:r>
      <w:r w:rsidR="009F28B0">
        <w:rPr>
          <w:rFonts w:ascii="Open Sans" w:hAnsi="Open Sans" w:cs="Open Sans"/>
          <w:sz w:val="20"/>
          <w:szCs w:val="20"/>
        </w:rPr>
        <w:t xml:space="preserve"> </w:t>
      </w:r>
    </w:p>
    <w:bookmarkEnd w:id="1"/>
    <w:p w14:paraId="07BA8CB8" w14:textId="09CE7ED4" w:rsidR="00761DB2" w:rsidRPr="00D03A49" w:rsidRDefault="00F5628A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44759B">
        <w:rPr>
          <w:rFonts w:ascii="Open Sans" w:hAnsi="Open Sans" w:cs="Open Sans"/>
          <w:kern w:val="2"/>
          <w:sz w:val="20"/>
          <w:szCs w:val="20"/>
        </w:rPr>
        <w:t>Cover</w:t>
      </w:r>
      <w:r w:rsidR="0044759B">
        <w:rPr>
          <w:rFonts w:ascii="Open Sans" w:hAnsi="Open Sans" w:cs="Open Sans"/>
          <w:kern w:val="2"/>
          <w:sz w:val="20"/>
          <w:szCs w:val="20"/>
        </w:rPr>
        <w:t>: 14 Gauge galvannealed steel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7F0DC02B" w14:textId="77777777" w:rsidR="0044759B" w:rsidRDefault="0044759B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Gasket: Continuous, weatherproof EPDM sponge rubber adhesive backed seal</w:t>
      </w:r>
    </w:p>
    <w:p w14:paraId="212C1AF7" w14:textId="77777777" w:rsidR="0044759B" w:rsidRDefault="0044759B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Insulation: 1” polyisocyanurate in curb and cover with thermal resistance R-6</w:t>
      </w:r>
    </w:p>
    <w:p w14:paraId="02FFBC3A" w14:textId="0D607FD9" w:rsidR="007912D6" w:rsidRPr="00D03A49" w:rsidRDefault="00F5628A" w:rsidP="00D67BFE">
      <w:pPr>
        <w:pStyle w:val="3PARTSPECIFICAION"/>
      </w:pPr>
      <w:bookmarkStart w:id="3" w:name="_Hlk102130458"/>
      <w:r w:rsidRPr="00D03A49">
        <w:t>Hold</w:t>
      </w:r>
      <w:r w:rsidR="008760A1" w:rsidRPr="00D03A49">
        <w:t>-</w:t>
      </w:r>
      <w:r w:rsidRPr="00D67BFE">
        <w:t>Open</w:t>
      </w:r>
      <w:r w:rsidRPr="00D03A49">
        <w:t xml:space="preserve"> Arm: </w:t>
      </w:r>
      <w:r w:rsidR="00B03F22" w:rsidRPr="00D03A49">
        <w:t xml:space="preserve">Clear zinc-plated </w:t>
      </w:r>
      <w:r w:rsidR="00387228">
        <w:t>automatic locking</w:t>
      </w:r>
      <w:r w:rsidR="00B03F22" w:rsidRPr="00D03A49">
        <w:t xml:space="preserve"> hold-open arm</w:t>
      </w:r>
      <w:r w:rsidR="00387228">
        <w:t xml:space="preserve"> with red vinyl grip for one handed door operation</w:t>
      </w:r>
    </w:p>
    <w:p w14:paraId="69630C8F" w14:textId="004C6237" w:rsidR="007912D6" w:rsidRDefault="002B3BE7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Latch: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387228">
        <w:rPr>
          <w:rFonts w:ascii="Open Sans" w:hAnsi="Open Sans" w:cs="Open Sans"/>
          <w:kern w:val="2"/>
          <w:sz w:val="20"/>
          <w:szCs w:val="20"/>
        </w:rPr>
        <w:t>Clear z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inc-plated steel slam latch</w:t>
      </w:r>
      <w:r w:rsidR="0044759B">
        <w:rPr>
          <w:rFonts w:ascii="Open Sans" w:hAnsi="Open Sans" w:cs="Open Sans"/>
          <w:kern w:val="2"/>
          <w:sz w:val="20"/>
          <w:szCs w:val="20"/>
        </w:rPr>
        <w:t xml:space="preserve"> with inside</w:t>
      </w:r>
      <w:r w:rsidR="000F45E4">
        <w:rPr>
          <w:rFonts w:ascii="Open Sans" w:hAnsi="Open Sans" w:cs="Open Sans"/>
          <w:kern w:val="2"/>
          <w:sz w:val="20"/>
          <w:szCs w:val="20"/>
        </w:rPr>
        <w:t xml:space="preserve"> and outside handles and padlock hasps. </w:t>
      </w:r>
      <w:proofErr w:type="gramStart"/>
      <w:r w:rsidR="000F45E4">
        <w:rPr>
          <w:rFonts w:ascii="Open Sans" w:hAnsi="Open Sans" w:cs="Open Sans"/>
          <w:kern w:val="2"/>
          <w:sz w:val="20"/>
          <w:szCs w:val="20"/>
        </w:rPr>
        <w:t>Holds</w:t>
      </w:r>
      <w:proofErr w:type="gramEnd"/>
      <w:r w:rsidR="000F45E4">
        <w:rPr>
          <w:rFonts w:ascii="Open Sans" w:hAnsi="Open Sans" w:cs="Open Sans"/>
          <w:kern w:val="2"/>
          <w:sz w:val="20"/>
          <w:szCs w:val="20"/>
        </w:rPr>
        <w:t xml:space="preserve"> covers closed against a 20PSF wind uplift.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bookmarkEnd w:id="3"/>
      <w:r w:rsidR="009F567F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6F490EC5" w14:textId="4A154D39" w:rsidR="0044759B" w:rsidRDefault="0044759B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Finish: White textured powder coat</w:t>
      </w:r>
      <w:r w:rsidR="000F45E4">
        <w:rPr>
          <w:rFonts w:ascii="Open Sans" w:hAnsi="Open Sans" w:cs="Open Sans"/>
          <w:kern w:val="2"/>
          <w:sz w:val="20"/>
          <w:szCs w:val="20"/>
        </w:rPr>
        <w:t xml:space="preserve"> paint</w:t>
      </w:r>
    </w:p>
    <w:p w14:paraId="6553C028" w14:textId="407D1EEB" w:rsidR="000F45E4" w:rsidRDefault="000F45E4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Hinge: Heavy duty zinc plated steel pintle hinge system</w:t>
      </w:r>
      <w:bookmarkEnd w:id="2"/>
    </w:p>
    <w:p w14:paraId="31A480A2" w14:textId="128C2941" w:rsidR="00C54B85" w:rsidRDefault="00C54B85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Springs: Powder coated, oil tempered, steel torsion spring provides counterbalanced door lift assistance</w:t>
      </w:r>
    </w:p>
    <w:p w14:paraId="6C595378" w14:textId="04027301" w:rsidR="00C54B85" w:rsidRPr="00D03A49" w:rsidRDefault="00C54B85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Hardware: Zinc-plated steel anchor tabs included with ¼-20x3/4” Philips head, self-tapping sheet metal screws for securing to inside of existing curb</w:t>
      </w:r>
    </w:p>
    <w:p w14:paraId="44057DFE" w14:textId="3A8B7B1B" w:rsidR="00344666" w:rsidRPr="00D03A49" w:rsidRDefault="00344666" w:rsidP="00CB7EF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/>
        <w:rPr>
          <w:rFonts w:ascii="Open Sans" w:hAnsi="Open Sans" w:cs="Open Sans"/>
          <w:iCs/>
          <w:kern w:val="2"/>
          <w:sz w:val="20"/>
          <w:szCs w:val="20"/>
        </w:rPr>
      </w:pPr>
    </w:p>
    <w:p w14:paraId="2F6259FC" w14:textId="68B2F6CE" w:rsidR="00241055" w:rsidRPr="00D03A49" w:rsidRDefault="00B81FAA" w:rsidP="00A814A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2.03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proofErr w:type="spellStart"/>
      <w:r w:rsidR="0044759B">
        <w:rPr>
          <w:rFonts w:ascii="Open Sans" w:hAnsi="Open Sans" w:cs="Open Sans"/>
          <w:b/>
          <w:sz w:val="20"/>
          <w:szCs w:val="20"/>
          <w:shd w:val="clear" w:color="auto" w:fill="FFFFFF"/>
        </w:rPr>
        <w:t>RetroMount</w:t>
      </w:r>
      <w:proofErr w:type="spellEnd"/>
      <w:r w:rsidR="00344666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S</w:t>
      </w:r>
      <w:r w:rsidR="00241055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eries – Aluminum</w:t>
      </w:r>
    </w:p>
    <w:p w14:paraId="304F255D" w14:textId="5E7E50A2" w:rsidR="0023639A" w:rsidRPr="00D03A49" w:rsidRDefault="00485108" w:rsidP="000767B9">
      <w:pPr>
        <w:pStyle w:val="ListParagraph"/>
        <w:numPr>
          <w:ilvl w:val="1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St</w:t>
      </w:r>
      <w:r w:rsidR="001C4C86">
        <w:rPr>
          <w:rFonts w:ascii="Open Sans" w:hAnsi="Open Sans" w:cs="Open Sans"/>
          <w:kern w:val="2"/>
          <w:sz w:val="20"/>
          <w:szCs w:val="20"/>
        </w:rPr>
        <w:t>yle</w:t>
      </w:r>
      <w:r w:rsidR="001749B0">
        <w:rPr>
          <w:rFonts w:ascii="Open Sans" w:hAnsi="Open Sans" w:cs="Open Sans"/>
          <w:kern w:val="2"/>
          <w:sz w:val="20"/>
          <w:szCs w:val="20"/>
        </w:rPr>
        <w:t xml:space="preserve"> RHRMA</w:t>
      </w:r>
      <w:r w:rsidR="001C4C86">
        <w:rPr>
          <w:rFonts w:ascii="Open Sans" w:hAnsi="Open Sans" w:cs="Open Sans"/>
          <w:kern w:val="2"/>
          <w:sz w:val="20"/>
          <w:szCs w:val="20"/>
        </w:rPr>
        <w:t xml:space="preserve">: </w:t>
      </w:r>
      <w:proofErr w:type="spellStart"/>
      <w:r w:rsidR="001749B0">
        <w:rPr>
          <w:rFonts w:ascii="Open Sans" w:hAnsi="Open Sans" w:cs="Open Sans"/>
          <w:kern w:val="2"/>
          <w:sz w:val="20"/>
          <w:szCs w:val="20"/>
        </w:rPr>
        <w:t>RetroMount</w:t>
      </w:r>
      <w:proofErr w:type="spellEnd"/>
      <w:r w:rsidR="001749B0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Aluminum, insulated roof hatch cover and roof curb.</w:t>
      </w:r>
    </w:p>
    <w:p w14:paraId="17DAF23C" w14:textId="4F33E78E" w:rsidR="001F0B88" w:rsidRDefault="00485108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No.</w:t>
      </w:r>
      <w:r w:rsidR="009F28B0">
        <w:rPr>
          <w:rFonts w:ascii="Open Sans" w:hAnsi="Open Sans" w:cs="Open Sans"/>
          <w:kern w:val="2"/>
          <w:sz w:val="20"/>
          <w:szCs w:val="20"/>
        </w:rPr>
        <w:t xml:space="preserve"> and Size</w:t>
      </w:r>
    </w:p>
    <w:p w14:paraId="72B2C7D8" w14:textId="77777777" w:rsidR="009F28B0" w:rsidRPr="00D03A49" w:rsidRDefault="009F28B0" w:rsidP="009F28B0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Pr="00D03A49">
        <w:rPr>
          <w:rFonts w:ascii="Open Sans" w:hAnsi="Open Sans" w:cs="Open Sans"/>
          <w:kern w:val="2"/>
          <w:sz w:val="20"/>
          <w:szCs w:val="20"/>
        </w:rPr>
        <w:t>A-1: 36 inches x 30 inches (914 mm x 762 mm)</w:t>
      </w:r>
    </w:p>
    <w:p w14:paraId="4FA98FF8" w14:textId="77777777" w:rsidR="009F28B0" w:rsidRPr="00D03A49" w:rsidRDefault="009F28B0" w:rsidP="009F28B0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</w:t>
      </w:r>
      <w:r w:rsidRPr="00D03A49">
        <w:rPr>
          <w:rFonts w:ascii="Open Sans" w:hAnsi="Open Sans" w:cs="Open Sans"/>
          <w:kern w:val="2"/>
          <w:sz w:val="20"/>
          <w:szCs w:val="20"/>
        </w:rPr>
        <w:t>A-2: 30 inches x 54 inches (762 mm x 1371.60)</w:t>
      </w:r>
    </w:p>
    <w:p w14:paraId="37050984" w14:textId="77777777" w:rsidR="009F28B0" w:rsidRPr="00D03A49" w:rsidRDefault="009F28B0" w:rsidP="009F28B0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RMA</w:t>
      </w:r>
      <w:r w:rsidRPr="00D03A49">
        <w:rPr>
          <w:rFonts w:ascii="Open Sans" w:hAnsi="Open Sans" w:cs="Open Sans"/>
          <w:kern w:val="2"/>
          <w:sz w:val="20"/>
          <w:szCs w:val="20"/>
        </w:rPr>
        <w:t>-4: 36 inches x 36 inches (914.40 mm x 914.40 mm)</w:t>
      </w:r>
    </w:p>
    <w:p w14:paraId="574AE06C" w14:textId="77777777" w:rsidR="009F28B0" w:rsidRPr="00D03A49" w:rsidRDefault="009F28B0" w:rsidP="009F28B0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>
        <w:rPr>
          <w:rFonts w:ascii="Open Sans" w:hAnsi="Open Sans" w:cs="Open Sans"/>
          <w:kern w:val="2"/>
          <w:sz w:val="20"/>
          <w:szCs w:val="20"/>
        </w:rPr>
        <w:t>RMA</w:t>
      </w:r>
      <w:r w:rsidRPr="00D03A49">
        <w:rPr>
          <w:rFonts w:ascii="Open Sans" w:hAnsi="Open Sans" w:cs="Open Sans"/>
          <w:kern w:val="2"/>
          <w:sz w:val="20"/>
          <w:szCs w:val="20"/>
        </w:rPr>
        <w:t>-5: 48 inches x 48 inches (1219.20 mm x 1219.20 mm)</w:t>
      </w:r>
    </w:p>
    <w:p w14:paraId="6E907668" w14:textId="77777777" w:rsidR="009F28B0" w:rsidRPr="00D03A49" w:rsidRDefault="009F28B0" w:rsidP="009F28B0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RHRMA-</w:t>
      </w:r>
      <w:proofErr w:type="spellStart"/>
      <w:r>
        <w:rPr>
          <w:rFonts w:ascii="Open Sans" w:hAnsi="Open Sans" w:cs="Open Sans"/>
          <w:kern w:val="2"/>
          <w:sz w:val="20"/>
          <w:szCs w:val="20"/>
        </w:rPr>
        <w:t>WxL</w:t>
      </w:r>
      <w:proofErr w:type="spellEnd"/>
      <w:r>
        <w:rPr>
          <w:rFonts w:ascii="Open Sans" w:hAnsi="Open Sans" w:cs="Open Sans"/>
          <w:kern w:val="2"/>
          <w:sz w:val="20"/>
          <w:szCs w:val="20"/>
        </w:rPr>
        <w:t xml:space="preserve">, where L is hinged side </w:t>
      </w: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07CF244D" w14:textId="10D36687" w:rsidR="00A41DDC" w:rsidRPr="00D03A49" w:rsidRDefault="009200D3" w:rsidP="000767B9">
      <w:pPr>
        <w:pStyle w:val="ListParagraph"/>
        <w:numPr>
          <w:ilvl w:val="2"/>
          <w:numId w:val="1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Performance Criteria: Tested</w:t>
      </w:r>
      <w:r w:rsidR="0044759B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to support a minimum live load of </w:t>
      </w:r>
      <w:r w:rsidR="007344FC" w:rsidRPr="00D03A49">
        <w:rPr>
          <w:rFonts w:ascii="Open Sans" w:hAnsi="Open Sans" w:cs="Open Sans"/>
          <w:sz w:val="20"/>
          <w:szCs w:val="20"/>
        </w:rPr>
        <w:t>40 pounds per square foot (1</w:t>
      </w:r>
      <w:r w:rsidR="00A542C4" w:rsidRPr="00D03A49">
        <w:rPr>
          <w:rFonts w:ascii="Open Sans" w:hAnsi="Open Sans" w:cs="Open Sans"/>
          <w:sz w:val="20"/>
          <w:szCs w:val="20"/>
        </w:rPr>
        <w:t>95</w:t>
      </w:r>
      <w:r w:rsidR="007344FC" w:rsidRPr="00D03A49">
        <w:rPr>
          <w:rFonts w:ascii="Open Sans" w:hAnsi="Open Sans" w:cs="Open Sans"/>
          <w:sz w:val="20"/>
          <w:szCs w:val="20"/>
        </w:rPr>
        <w:t xml:space="preserve"> kilogram per square meter)</w:t>
      </w:r>
      <w:r w:rsidR="00556DB3">
        <w:rPr>
          <w:rFonts w:ascii="Open Sans" w:eastAsiaTheme="minorHAnsi" w:hAnsi="Open Sans" w:cs="Open Sans"/>
          <w:sz w:val="20"/>
          <w:szCs w:val="20"/>
        </w:rPr>
        <w:t>.</w:t>
      </w:r>
    </w:p>
    <w:p w14:paraId="7D72F280" w14:textId="397826BC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Curb: 1</w:t>
      </w:r>
      <w:r>
        <w:rPr>
          <w:rFonts w:ascii="Open Sans" w:hAnsi="Open Sans" w:cs="Open Sans"/>
          <w:kern w:val="2"/>
          <w:sz w:val="20"/>
          <w:szCs w:val="20"/>
        </w:rPr>
        <w:t>1</w:t>
      </w:r>
      <w:r w:rsidRPr="000F45E4">
        <w:rPr>
          <w:rFonts w:ascii="Open Sans" w:hAnsi="Open Sans" w:cs="Open Sans"/>
          <w:kern w:val="2"/>
          <w:sz w:val="20"/>
          <w:szCs w:val="20"/>
        </w:rPr>
        <w:t xml:space="preserve"> Gauge </w:t>
      </w:r>
      <w:r>
        <w:rPr>
          <w:rFonts w:ascii="Open Sans" w:hAnsi="Open Sans" w:cs="Open Sans"/>
          <w:kern w:val="2"/>
          <w:sz w:val="20"/>
          <w:szCs w:val="20"/>
        </w:rPr>
        <w:t>aluminum</w:t>
      </w:r>
    </w:p>
    <w:p w14:paraId="3DCE03B9" w14:textId="3645CA26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Cover: 1</w:t>
      </w:r>
      <w:r>
        <w:rPr>
          <w:rFonts w:ascii="Open Sans" w:hAnsi="Open Sans" w:cs="Open Sans"/>
          <w:kern w:val="2"/>
          <w:sz w:val="20"/>
          <w:szCs w:val="20"/>
        </w:rPr>
        <w:t>1</w:t>
      </w:r>
      <w:r w:rsidRPr="000F45E4">
        <w:rPr>
          <w:rFonts w:ascii="Open Sans" w:hAnsi="Open Sans" w:cs="Open Sans"/>
          <w:kern w:val="2"/>
          <w:sz w:val="20"/>
          <w:szCs w:val="20"/>
        </w:rPr>
        <w:t xml:space="preserve"> Gauge </w:t>
      </w:r>
      <w:r>
        <w:rPr>
          <w:rFonts w:ascii="Open Sans" w:hAnsi="Open Sans" w:cs="Open Sans"/>
          <w:kern w:val="2"/>
          <w:sz w:val="20"/>
          <w:szCs w:val="20"/>
        </w:rPr>
        <w:t xml:space="preserve">aluminum with </w:t>
      </w:r>
      <w:proofErr w:type="gramStart"/>
      <w:r>
        <w:rPr>
          <w:rFonts w:ascii="Open Sans" w:hAnsi="Open Sans" w:cs="Open Sans"/>
          <w:kern w:val="2"/>
          <w:sz w:val="20"/>
          <w:szCs w:val="20"/>
        </w:rPr>
        <w:t>18 gauge</w:t>
      </w:r>
      <w:proofErr w:type="gramEnd"/>
      <w:r>
        <w:rPr>
          <w:rFonts w:ascii="Open Sans" w:hAnsi="Open Sans" w:cs="Open Sans"/>
          <w:kern w:val="2"/>
          <w:sz w:val="20"/>
          <w:szCs w:val="20"/>
        </w:rPr>
        <w:t xml:space="preserve"> aluminum cover liner</w:t>
      </w:r>
    </w:p>
    <w:p w14:paraId="2371A75A" w14:textId="77777777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Gasket: Continuous, weatherproof EPDM sponge rubber adhesive backed seal</w:t>
      </w:r>
    </w:p>
    <w:p w14:paraId="5A2DE4B0" w14:textId="77777777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Insulation: 1” polyisocyanurate in curb and cover with thermal resistance R-6</w:t>
      </w:r>
    </w:p>
    <w:p w14:paraId="2DAB083C" w14:textId="77777777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Hold-Open Arm: Clear zinc-plated automatic locking hold-open arm with red vinyl grip for one handed door operation</w:t>
      </w:r>
    </w:p>
    <w:p w14:paraId="1567A68A" w14:textId="77777777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 xml:space="preserve">Latch: Clear zinc-plated steel slam latch with inside and outside handles and padlock hasps. </w:t>
      </w:r>
      <w:proofErr w:type="gramStart"/>
      <w:r w:rsidRPr="000F45E4">
        <w:rPr>
          <w:rFonts w:ascii="Open Sans" w:hAnsi="Open Sans" w:cs="Open Sans"/>
          <w:kern w:val="2"/>
          <w:sz w:val="20"/>
          <w:szCs w:val="20"/>
        </w:rPr>
        <w:t>Holds</w:t>
      </w:r>
      <w:proofErr w:type="gramEnd"/>
      <w:r w:rsidRPr="000F45E4">
        <w:rPr>
          <w:rFonts w:ascii="Open Sans" w:hAnsi="Open Sans" w:cs="Open Sans"/>
          <w:kern w:val="2"/>
          <w:sz w:val="20"/>
          <w:szCs w:val="20"/>
        </w:rPr>
        <w:t xml:space="preserve"> covers closed against a 20PSF wind uplift.  </w:t>
      </w:r>
    </w:p>
    <w:p w14:paraId="446CAD36" w14:textId="3967B3A2" w:rsidR="000F45E4" w:rsidRP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 xml:space="preserve">Finish: </w:t>
      </w:r>
      <w:r>
        <w:rPr>
          <w:rFonts w:ascii="Open Sans" w:hAnsi="Open Sans" w:cs="Open Sans"/>
          <w:kern w:val="2"/>
          <w:sz w:val="20"/>
          <w:szCs w:val="20"/>
        </w:rPr>
        <w:t xml:space="preserve">Mill </w:t>
      </w:r>
      <w:proofErr w:type="gramStart"/>
      <w:r>
        <w:rPr>
          <w:rFonts w:ascii="Open Sans" w:hAnsi="Open Sans" w:cs="Open Sans"/>
          <w:kern w:val="2"/>
          <w:sz w:val="20"/>
          <w:szCs w:val="20"/>
        </w:rPr>
        <w:t>finish</w:t>
      </w:r>
      <w:proofErr w:type="gramEnd"/>
    </w:p>
    <w:p w14:paraId="266FC013" w14:textId="7456A07A" w:rsidR="000F45E4" w:rsidRDefault="000F45E4" w:rsidP="000F45E4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0F45E4">
        <w:rPr>
          <w:rFonts w:ascii="Open Sans" w:hAnsi="Open Sans" w:cs="Open Sans"/>
          <w:kern w:val="2"/>
          <w:sz w:val="20"/>
          <w:szCs w:val="20"/>
        </w:rPr>
        <w:t>Hinge: Heavy duty zinc plated steel pintle hinge system</w:t>
      </w:r>
      <w:r w:rsidR="00C54B85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6D3D8117" w14:textId="77777777" w:rsidR="00C54B85" w:rsidRDefault="00C54B85" w:rsidP="00C54B85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Springs: Powder coated, oil tempered, steel torsion spring provides counterbalanced door lift assistance</w:t>
      </w:r>
    </w:p>
    <w:p w14:paraId="500F124A" w14:textId="15C7B08C" w:rsidR="00C54B85" w:rsidRPr="00C54B85" w:rsidRDefault="00C54B85" w:rsidP="00C54B85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Hardware: Zinc-plated steel anchor tabs included with ¼-20x3/4” Philips head, self-tapping sheet metal screws for securing to inside of existing curb</w:t>
      </w:r>
    </w:p>
    <w:p w14:paraId="268FD745" w14:textId="77777777" w:rsidR="00F22293" w:rsidRPr="00D03A49" w:rsidRDefault="00F22293" w:rsidP="00F222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</w:p>
    <w:p w14:paraId="33E920A4" w14:textId="07BA5F48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2</w:t>
      </w:r>
      <w:bookmarkStart w:id="4" w:name="_Hlk135828337"/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.0</w:t>
      </w:r>
      <w:r w:rsidR="0044759B">
        <w:rPr>
          <w:rFonts w:ascii="Open Sans" w:hAnsi="Open Sans" w:cs="Open Sans"/>
          <w:b/>
          <w:bCs/>
          <w:kern w:val="2"/>
          <w:sz w:val="20"/>
          <w:szCs w:val="20"/>
        </w:rPr>
        <w:t>4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ab/>
        <w:t>ACCESSORIES</w:t>
      </w:r>
    </w:p>
    <w:p w14:paraId="11961177" w14:textId="77777777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/>
          <w:bCs/>
          <w:kern w:val="2"/>
          <w:sz w:val="20"/>
          <w:szCs w:val="20"/>
        </w:rPr>
      </w:pPr>
    </w:p>
    <w:bookmarkEnd w:id="4"/>
    <w:p w14:paraId="4528CC8F" w14:textId="208A5BC0" w:rsidR="00483F86" w:rsidRPr="00D67BFE" w:rsidRDefault="002B545A" w:rsidP="000767B9">
      <w:pPr>
        <w:pStyle w:val="ListParagraph"/>
        <w:numPr>
          <w:ilvl w:val="1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67BFE">
        <w:rPr>
          <w:rFonts w:ascii="Open Sans" w:hAnsi="Open Sans" w:cs="Open Sans"/>
          <w:b/>
          <w:bCs/>
          <w:kern w:val="2"/>
          <w:sz w:val="20"/>
          <w:szCs w:val="20"/>
        </w:rPr>
        <w:t>Bolt-On Safety Railing</w:t>
      </w:r>
    </w:p>
    <w:p w14:paraId="493C6AFB" w14:textId="1F330A5C" w:rsidR="00483F86" w:rsidRPr="009F567F" w:rsidRDefault="00483F86" w:rsidP="000767B9">
      <w:pPr>
        <w:pStyle w:val="ListParagraph"/>
        <w:numPr>
          <w:ilvl w:val="2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Style RSHWB</w:t>
      </w:r>
      <w:r w:rsidR="001749B0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: </w:t>
      </w:r>
      <w:r w:rsidR="001749B0" w:rsidRPr="001749B0">
        <w:rPr>
          <w:rFonts w:ascii="Open Sans" w:hAnsi="Open Sans" w:cs="Open Sans"/>
          <w:kern w:val="2"/>
          <w:sz w:val="20"/>
          <w:szCs w:val="20"/>
        </w:rPr>
        <w:t>A</w:t>
      </w:r>
      <w:r w:rsidRPr="001749B0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bolt-on safety railing </w:t>
      </w:r>
      <w:r w:rsidR="00D03A49" w:rsidRPr="00D03A49">
        <w:rPr>
          <w:rFonts w:ascii="Open Sans" w:hAnsi="Open Sans" w:cs="Open Sans"/>
          <w:kern w:val="2"/>
          <w:sz w:val="20"/>
          <w:szCs w:val="20"/>
        </w:rPr>
        <w:t>d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esigned to bolt on the curb counterflashing and </w:t>
      </w:r>
      <w:r w:rsidRPr="009F567F">
        <w:rPr>
          <w:rFonts w:ascii="Open Sans" w:hAnsi="Open Sans" w:cs="Open Sans"/>
          <w:kern w:val="2"/>
          <w:sz w:val="20"/>
          <w:szCs w:val="20"/>
        </w:rPr>
        <w:t>does not penetrate the curb protecting the integrity of the roof membrane.</w:t>
      </w:r>
    </w:p>
    <w:p w14:paraId="2DE101A4" w14:textId="2FB2EA56" w:rsidR="00483F86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9F567F">
        <w:rPr>
          <w:rFonts w:ascii="Open Sans" w:hAnsi="Open Sans" w:cs="Open Sans"/>
          <w:kern w:val="2"/>
          <w:sz w:val="20"/>
          <w:szCs w:val="20"/>
        </w:rPr>
        <w:lastRenderedPageBreak/>
        <w:t>Model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No. </w:t>
      </w:r>
      <w:r w:rsidR="009F28B0">
        <w:rPr>
          <w:rFonts w:ascii="Open Sans" w:hAnsi="Open Sans" w:cs="Open Sans"/>
          <w:kern w:val="2"/>
          <w:sz w:val="20"/>
          <w:szCs w:val="20"/>
        </w:rPr>
        <w:t>and Size</w:t>
      </w:r>
    </w:p>
    <w:p w14:paraId="3D35CDBE" w14:textId="77777777" w:rsidR="009F28B0" w:rsidRPr="00D03A49" w:rsidRDefault="009F28B0" w:rsidP="009F28B0">
      <w:pPr>
        <w:pStyle w:val="Default"/>
        <w:numPr>
          <w:ilvl w:val="4"/>
          <w:numId w:val="19"/>
        </w:numPr>
        <w:rPr>
          <w:rFonts w:ascii="Open Sans" w:hAnsi="Open Sans" w:cs="Open Sans"/>
          <w:color w:val="auto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>RSHWB-1LY: 36 inches by 30 inches (914.4 mm by 762 mm</w:t>
      </w:r>
      <w:r>
        <w:rPr>
          <w:rFonts w:ascii="Open Sans" w:hAnsi="Open Sans" w:cs="Open Sans"/>
          <w:color w:val="auto"/>
          <w:sz w:val="20"/>
          <w:szCs w:val="20"/>
        </w:rPr>
        <w:t>)</w:t>
      </w:r>
    </w:p>
    <w:p w14:paraId="5422CF89" w14:textId="77777777" w:rsidR="009F28B0" w:rsidRPr="00D03A49" w:rsidRDefault="009F28B0" w:rsidP="009F28B0">
      <w:pPr>
        <w:pStyle w:val="Default"/>
        <w:numPr>
          <w:ilvl w:val="4"/>
          <w:numId w:val="19"/>
        </w:numPr>
        <w:rPr>
          <w:rFonts w:ascii="Open Sans" w:hAnsi="Open Sans" w:cs="Open Sans"/>
          <w:color w:val="auto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>RSHWB-2WY: 30 inches by 54 inches (762 mm by 1371.60 mm</w:t>
      </w:r>
    </w:p>
    <w:p w14:paraId="56809F9F" w14:textId="77777777" w:rsidR="009F28B0" w:rsidRPr="00D03A49" w:rsidRDefault="009F28B0" w:rsidP="009F28B0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auto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 xml:space="preserve">RSHWB-4LY: 36 inches by 36 inches (914.40 mm by 914.40 mm) </w:t>
      </w:r>
    </w:p>
    <w:p w14:paraId="1F788356" w14:textId="77777777" w:rsidR="009F28B0" w:rsidRPr="002C130F" w:rsidRDefault="009F28B0" w:rsidP="009F28B0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C130F">
        <w:rPr>
          <w:rFonts w:ascii="Open Sans" w:hAnsi="Open Sans" w:cs="Open Sans"/>
          <w:color w:val="auto"/>
          <w:sz w:val="20"/>
          <w:szCs w:val="20"/>
        </w:rPr>
        <w:t>RSHWB-5LY: 48 inches by 48 inches (1219.20 mm by 1219.20 mm)</w:t>
      </w:r>
    </w:p>
    <w:p w14:paraId="6D533549" w14:textId="77777777" w:rsidR="009F28B0" w:rsidRPr="002C130F" w:rsidRDefault="009F28B0" w:rsidP="009F28B0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RSHWB-</w:t>
      </w:r>
      <w:proofErr w:type="spellStart"/>
      <w:r>
        <w:rPr>
          <w:rFonts w:ascii="Open Sans" w:hAnsi="Open Sans" w:cs="Open Sans"/>
          <w:kern w:val="2"/>
          <w:sz w:val="20"/>
          <w:szCs w:val="20"/>
        </w:rPr>
        <w:t>WxL</w:t>
      </w:r>
      <w:proofErr w:type="spellEnd"/>
      <w:r w:rsidRPr="002C130F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2C08BDFB" w14:textId="29ECF891" w:rsidR="00483F86" w:rsidRDefault="009F28B0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Performance</w:t>
      </w:r>
      <w:proofErr w:type="gramStart"/>
      <w:r w:rsidR="00483F86" w:rsidRPr="00D03A49">
        <w:rPr>
          <w:rFonts w:ascii="Open Sans" w:hAnsi="Open Sans" w:cs="Open Sans"/>
          <w:kern w:val="2"/>
          <w:sz w:val="20"/>
          <w:szCs w:val="20"/>
        </w:rPr>
        <w:t xml:space="preserve">:  </w:t>
      </w:r>
      <w:r>
        <w:rPr>
          <w:rFonts w:ascii="Open Sans" w:hAnsi="Open Sans" w:cs="Open Sans"/>
          <w:kern w:val="2"/>
          <w:sz w:val="20"/>
          <w:szCs w:val="20"/>
        </w:rPr>
        <w:t>C</w:t>
      </w:r>
      <w:r w:rsidR="00483F86" w:rsidRPr="00D03A49">
        <w:rPr>
          <w:rFonts w:ascii="Open Sans" w:hAnsi="Open Sans" w:cs="Open Sans"/>
          <w:kern w:val="2"/>
          <w:sz w:val="20"/>
          <w:szCs w:val="20"/>
        </w:rPr>
        <w:t>omplies</w:t>
      </w:r>
      <w:proofErr w:type="gramEnd"/>
      <w:r w:rsidR="00483F86" w:rsidRPr="00D03A49">
        <w:rPr>
          <w:rFonts w:ascii="Open Sans" w:hAnsi="Open Sans" w:cs="Open Sans"/>
          <w:kern w:val="2"/>
          <w:sz w:val="20"/>
          <w:szCs w:val="20"/>
        </w:rPr>
        <w:t xml:space="preserve"> with OSHA CFR 29-1910.28 and CFR 29-1910.29.</w:t>
      </w:r>
    </w:p>
    <w:p w14:paraId="7ECF159F" w14:textId="4AF2BDD7" w:rsidR="009F28B0" w:rsidRPr="00D03A49" w:rsidRDefault="009F28B0" w:rsidP="009F28B0">
      <w:pPr>
        <w:pStyle w:val="ListParagraph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9F28B0">
        <w:rPr>
          <w:rFonts w:ascii="Open Sans" w:hAnsi="Open Sans" w:cs="Open Sans"/>
          <w:kern w:val="2"/>
          <w:sz w:val="20"/>
          <w:szCs w:val="20"/>
        </w:rPr>
        <w:t xml:space="preserve">200LBS with max 3" deflection per OSHA 1910.29, ANSI </w:t>
      </w:r>
      <w:proofErr w:type="gramStart"/>
      <w:r w:rsidRPr="009F28B0">
        <w:rPr>
          <w:rFonts w:ascii="Open Sans" w:hAnsi="Open Sans" w:cs="Open Sans"/>
          <w:kern w:val="2"/>
          <w:sz w:val="20"/>
          <w:szCs w:val="20"/>
        </w:rPr>
        <w:t>1264.4 ,</w:t>
      </w:r>
      <w:proofErr w:type="gramEnd"/>
      <w:r w:rsidRPr="009F28B0">
        <w:rPr>
          <w:rFonts w:ascii="Open Sans" w:hAnsi="Open Sans" w:cs="Open Sans"/>
          <w:kern w:val="2"/>
          <w:sz w:val="20"/>
          <w:szCs w:val="20"/>
        </w:rPr>
        <w:t xml:space="preserve"> 50 PLF (pounds per linear foot) per 2024 IBC 1607.9 (ASCE 7)</w:t>
      </w:r>
    </w:p>
    <w:p w14:paraId="666D1202" w14:textId="77777777" w:rsidR="00483F86" w:rsidRPr="00D03A49" w:rsidRDefault="00483F86" w:rsidP="000767B9">
      <w:pPr>
        <w:pStyle w:val="ListParagraph"/>
        <w:numPr>
          <w:ilvl w:val="3"/>
          <w:numId w:val="19"/>
        </w:numPr>
        <w:rPr>
          <w:rFonts w:ascii="Open Sans" w:eastAsiaTheme="minorHAnsi" w:hAnsi="Open Sans" w:cs="Open Sans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Material: 1-⅝" x .065" (16 gauge) </w:t>
      </w:r>
      <w:bookmarkStart w:id="5" w:name="_Hlk174088506"/>
      <w:r w:rsidRPr="00D03A49">
        <w:rPr>
          <w:rFonts w:ascii="Open Sans" w:hAnsi="Open Sans" w:cs="Open Sans"/>
          <w:kern w:val="2"/>
          <w:sz w:val="20"/>
          <w:szCs w:val="20"/>
        </w:rPr>
        <w:t>ASTM A513 galvanized steel tubing</w:t>
      </w:r>
      <w:bookmarkEnd w:id="5"/>
    </w:p>
    <w:p w14:paraId="4731C608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Bracket Material: 2" x 2" x.048" (18 gauge) square galvanized steel tubing </w:t>
      </w:r>
    </w:p>
    <w:p w14:paraId="5B86F5CD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Finish: Yellow powder coat </w:t>
      </w:r>
    </w:p>
    <w:p w14:paraId="6390970E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Hinges: Steel, adjustable spring hinges</w:t>
      </w:r>
    </w:p>
    <w:p w14:paraId="3CFFEF45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Gate: Self-closing, self-latching with telescoping size adjustment </w:t>
      </w:r>
    </w:p>
    <w:p w14:paraId="46FCAF31" w14:textId="77777777" w:rsidR="00334E52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Latch: Steel, black powder coat pin hooks around gravity latch catch </w:t>
      </w:r>
    </w:p>
    <w:p w14:paraId="721EFE53" w14:textId="35EC581A" w:rsidR="00334E52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Hardware: Black plastic tubing caps and zinc-plated steel hardware</w:t>
      </w:r>
    </w:p>
    <w:p w14:paraId="435D398C" w14:textId="77777777" w:rsidR="002C130F" w:rsidRPr="00D03A49" w:rsidRDefault="002C130F" w:rsidP="002C130F">
      <w:pPr>
        <w:pStyle w:val="Default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800"/>
        <w:rPr>
          <w:rFonts w:ascii="Open Sans" w:hAnsi="Open Sans" w:cs="Open Sans"/>
          <w:color w:val="auto"/>
          <w:kern w:val="2"/>
          <w:sz w:val="20"/>
          <w:szCs w:val="20"/>
        </w:rPr>
      </w:pPr>
    </w:p>
    <w:p w14:paraId="33033461" w14:textId="76E6F12F" w:rsidR="00483F86" w:rsidRPr="00F37A0C" w:rsidRDefault="00483F86" w:rsidP="000767B9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6" w:name="_Hlk175929197"/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Ladder-Assist Safety Post (Extendable):  </w:t>
      </w:r>
      <w:r w:rsidRPr="006C59B5">
        <w:rPr>
          <w:rFonts w:ascii="Open Sans" w:hAnsi="Open Sans" w:cs="Open Sans"/>
          <w:color w:val="000000"/>
          <w:kern w:val="2"/>
          <w:sz w:val="20"/>
          <w:szCs w:val="20"/>
        </w:rPr>
        <w:t xml:space="preserve">Preassembled </w:t>
      </w:r>
      <w:r w:rsidRPr="006C59B5">
        <w:rPr>
          <w:rFonts w:ascii="Open Sans" w:hAnsi="Open Sans" w:cs="Open Sans"/>
          <w:kern w:val="2"/>
          <w:sz w:val="20"/>
          <w:szCs w:val="20"/>
        </w:rPr>
        <w:t>ste</w:t>
      </w:r>
      <w:r w:rsidRPr="006C59B5">
        <w:rPr>
          <w:rFonts w:ascii="Open Sans" w:hAnsi="Open Sans" w:cs="Open Sans"/>
          <w:color w:val="000000"/>
          <w:kern w:val="2"/>
          <w:sz w:val="20"/>
          <w:szCs w:val="20"/>
        </w:rPr>
        <w:t>el safety post which attaches directly to the top two rungs (</w:t>
      </w:r>
      <w:r w:rsidR="00285A2B" w:rsidRPr="00E259D3">
        <w:rPr>
          <w:rFonts w:ascii="Open Sans" w:hAnsi="Open Sans" w:cs="Open Sans"/>
          <w:kern w:val="2"/>
          <w:sz w:val="20"/>
          <w:szCs w:val="20"/>
        </w:rPr>
        <w:t>either square or round</w:t>
      </w:r>
      <w:r w:rsidR="00285A2B">
        <w:rPr>
          <w:rFonts w:ascii="Open Sans" w:hAnsi="Open Sans" w:cs="Open Sans"/>
          <w:kern w:val="2"/>
          <w:sz w:val="20"/>
          <w:szCs w:val="20"/>
        </w:rPr>
        <w:t xml:space="preserve"> sized ¾” – 1-1/2”</w:t>
      </w:r>
      <w:r w:rsidRPr="006C59B5">
        <w:rPr>
          <w:rFonts w:ascii="Open Sans" w:hAnsi="Open Sans" w:cs="Open Sans"/>
          <w:color w:val="000000"/>
          <w:kern w:val="2"/>
          <w:sz w:val="20"/>
          <w:szCs w:val="20"/>
        </w:rPr>
        <w:t xml:space="preserve">) of the vertical access ladder </w:t>
      </w:r>
      <w:r w:rsidRPr="006C59B5">
        <w:rPr>
          <w:rFonts w:ascii="Open Sans" w:hAnsi="Open Sans" w:cs="Open Sans"/>
          <w:kern w:val="2"/>
          <w:sz w:val="20"/>
          <w:szCs w:val="20"/>
        </w:rPr>
        <w:t>with two U</w:t>
      </w:r>
      <w:r w:rsidR="00285A2B">
        <w:rPr>
          <w:rFonts w:ascii="Open Sans" w:hAnsi="Open Sans" w:cs="Open Sans"/>
          <w:kern w:val="2"/>
          <w:sz w:val="20"/>
          <w:szCs w:val="20"/>
        </w:rPr>
        <w:t>-</w:t>
      </w:r>
      <w:r w:rsidRPr="00F37A0C">
        <w:rPr>
          <w:rFonts w:ascii="Open Sans" w:hAnsi="Open Sans" w:cs="Open Sans"/>
          <w:kern w:val="2"/>
          <w:sz w:val="20"/>
          <w:szCs w:val="20"/>
        </w:rPr>
        <w:t>bolts</w:t>
      </w:r>
      <w:r w:rsidR="00285A2B">
        <w:rPr>
          <w:rFonts w:ascii="Open Sans" w:hAnsi="Open Sans" w:cs="Open Sans"/>
          <w:kern w:val="2"/>
          <w:sz w:val="20"/>
          <w:szCs w:val="20"/>
        </w:rPr>
        <w:t xml:space="preserve"> and mounting bracket.</w:t>
      </w:r>
    </w:p>
    <w:bookmarkEnd w:id="6"/>
    <w:p w14:paraId="685299E0" w14:textId="2C0DD819" w:rsidR="00357320" w:rsidRPr="00F37A0C" w:rsidRDefault="00357320" w:rsidP="000767B9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F37A0C">
        <w:rPr>
          <w:rFonts w:ascii="Open Sans" w:hAnsi="Open Sans" w:cs="Open Sans"/>
          <w:kern w:val="2"/>
          <w:sz w:val="20"/>
          <w:szCs w:val="20"/>
        </w:rPr>
        <w:tab/>
      </w:r>
      <w:r w:rsidRPr="00F37A0C">
        <w:rPr>
          <w:rFonts w:ascii="Open Sans" w:hAnsi="Open Sans" w:cs="Open Sans"/>
          <w:b/>
          <w:bCs/>
          <w:kern w:val="2"/>
          <w:sz w:val="20"/>
          <w:szCs w:val="20"/>
        </w:rPr>
        <w:t>Model LP- 4</w:t>
      </w:r>
    </w:p>
    <w:p w14:paraId="43E60828" w14:textId="07E7357F" w:rsidR="00357320" w:rsidRP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>Post Assembly</w:t>
      </w:r>
      <w:r w:rsidR="001749B0" w:rsidRPr="00357320">
        <w:rPr>
          <w:rFonts w:ascii="Open Sans" w:hAnsi="Open Sans" w:cs="Open Sans"/>
          <w:kern w:val="2"/>
          <w:sz w:val="20"/>
          <w:szCs w:val="20"/>
        </w:rPr>
        <w:t>: Square</w:t>
      </w:r>
      <w:r w:rsidRPr="00357320">
        <w:rPr>
          <w:rFonts w:ascii="Open Sans" w:hAnsi="Open Sans" w:cs="Open Sans"/>
          <w:kern w:val="2"/>
          <w:sz w:val="20"/>
          <w:szCs w:val="20"/>
        </w:rPr>
        <w:t xml:space="preserve"> post with latch which maintains the post at variable heights, and spring coil at base to allow user to lift (extend) post with one hand.</w:t>
      </w:r>
    </w:p>
    <w:p w14:paraId="169322E0" w14:textId="77777777" w:rsid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>Post Finish: Safety yellow powder coat.</w:t>
      </w:r>
    </w:p>
    <w:p w14:paraId="58C42B77" w14:textId="1ADADE72" w:rsid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>Weight</w:t>
      </w:r>
      <w:r w:rsidR="001749B0" w:rsidRPr="00357320">
        <w:rPr>
          <w:rFonts w:ascii="Open Sans" w:hAnsi="Open Sans" w:cs="Open Sans"/>
          <w:kern w:val="2"/>
          <w:sz w:val="20"/>
          <w:szCs w:val="20"/>
        </w:rPr>
        <w:t>: 25</w:t>
      </w:r>
      <w:r w:rsidRPr="00357320">
        <w:rPr>
          <w:rFonts w:ascii="Open Sans" w:hAnsi="Open Sans" w:cs="Open Sans"/>
          <w:kern w:val="2"/>
          <w:sz w:val="20"/>
          <w:szCs w:val="20"/>
        </w:rPr>
        <w:t xml:space="preserve"> lbs.  (12 kg). </w:t>
      </w:r>
    </w:p>
    <w:p w14:paraId="76E0FA0D" w14:textId="53735C99" w:rsidR="00655D6F" w:rsidRPr="00E259D3" w:rsidRDefault="00655D6F" w:rsidP="00655D6F">
      <w:pPr>
        <w:tabs>
          <w:tab w:val="left" w:pos="-1440"/>
          <w:tab w:val="left" w:pos="-720"/>
          <w:tab w:val="left" w:pos="288"/>
          <w:tab w:val="left" w:pos="630"/>
          <w:tab w:val="left" w:pos="72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10" w:hanging="144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Pr="00655D6F">
        <w:rPr>
          <w:rFonts w:ascii="Open Sans" w:hAnsi="Open Sans" w:cs="Open Sans"/>
          <w:kern w:val="2"/>
          <w:sz w:val="20"/>
          <w:szCs w:val="20"/>
        </w:rPr>
        <w:t>D.</w:t>
      </w:r>
      <w:r w:rsidRPr="00655D6F">
        <w:rPr>
          <w:rFonts w:ascii="Open Sans" w:hAnsi="Open Sans" w:cs="Open Sans"/>
          <w:kern w:val="2"/>
          <w:sz w:val="20"/>
          <w:szCs w:val="20"/>
        </w:rPr>
        <w:tab/>
      </w:r>
      <w:r w:rsidRPr="00655D6F">
        <w:rPr>
          <w:rFonts w:ascii="Open Sans" w:hAnsi="Open Sans" w:cs="Open Sans"/>
          <w:b/>
          <w:bCs/>
          <w:kern w:val="2"/>
          <w:sz w:val="20"/>
          <w:szCs w:val="20"/>
        </w:rPr>
        <w:t>Ladder-Assist Safety Post – Extension-Up Series</w:t>
      </w:r>
      <w:r w:rsidRPr="00E259D3">
        <w:rPr>
          <w:rFonts w:ascii="Open Sans" w:hAnsi="Open Sans" w:cs="Open Sans"/>
          <w:kern w:val="2"/>
          <w:sz w:val="20"/>
          <w:szCs w:val="20"/>
        </w:rPr>
        <w:t>: Preassembled steel safety post which</w:t>
      </w:r>
      <w:r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E259D3">
        <w:rPr>
          <w:rFonts w:ascii="Open Sans" w:hAnsi="Open Sans" w:cs="Open Sans"/>
          <w:kern w:val="2"/>
          <w:sz w:val="20"/>
          <w:szCs w:val="20"/>
        </w:rPr>
        <w:t xml:space="preserve">attaches directly to the top </w:t>
      </w:r>
      <w:r w:rsidR="00285A2B">
        <w:rPr>
          <w:rFonts w:ascii="Open Sans" w:hAnsi="Open Sans" w:cs="Open Sans"/>
          <w:kern w:val="2"/>
          <w:sz w:val="20"/>
          <w:szCs w:val="20"/>
        </w:rPr>
        <w:t>two</w:t>
      </w:r>
      <w:r w:rsidRPr="00E259D3">
        <w:rPr>
          <w:rFonts w:ascii="Open Sans" w:hAnsi="Open Sans" w:cs="Open Sans"/>
          <w:kern w:val="2"/>
          <w:sz w:val="20"/>
          <w:szCs w:val="20"/>
        </w:rPr>
        <w:t xml:space="preserve"> rungs (either square or round</w:t>
      </w:r>
      <w:r w:rsidR="00285A2B">
        <w:rPr>
          <w:rFonts w:ascii="Open Sans" w:hAnsi="Open Sans" w:cs="Open Sans"/>
          <w:kern w:val="2"/>
          <w:sz w:val="20"/>
          <w:szCs w:val="20"/>
        </w:rPr>
        <w:t xml:space="preserve"> sized ¾” – 1-1/2”</w:t>
      </w:r>
      <w:r w:rsidRPr="00E259D3">
        <w:rPr>
          <w:rFonts w:ascii="Open Sans" w:hAnsi="Open Sans" w:cs="Open Sans"/>
          <w:kern w:val="2"/>
          <w:sz w:val="20"/>
          <w:szCs w:val="20"/>
        </w:rPr>
        <w:t xml:space="preserve">) of the vertical access ladder with 2 </w:t>
      </w:r>
      <w:r w:rsidR="00285A2B">
        <w:rPr>
          <w:rFonts w:ascii="Open Sans" w:hAnsi="Open Sans" w:cs="Open Sans"/>
          <w:kern w:val="2"/>
          <w:sz w:val="20"/>
          <w:szCs w:val="20"/>
        </w:rPr>
        <w:t>U-</w:t>
      </w:r>
      <w:r w:rsidRPr="00E259D3">
        <w:rPr>
          <w:rFonts w:ascii="Open Sans" w:hAnsi="Open Sans" w:cs="Open Sans"/>
          <w:kern w:val="2"/>
          <w:sz w:val="20"/>
          <w:szCs w:val="20"/>
        </w:rPr>
        <w:t>bolts and mounting bracket.</w:t>
      </w:r>
    </w:p>
    <w:p w14:paraId="2FE5B09F" w14:textId="273529A8" w:rsidR="00655D6F" w:rsidRPr="00F37A0C" w:rsidRDefault="00655D6F" w:rsidP="00D67BFE">
      <w:pPr>
        <w:pStyle w:val="ListParagraph"/>
        <w:numPr>
          <w:ilvl w:val="6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/>
        <w:rPr>
          <w:rFonts w:ascii="Open Sans" w:hAnsi="Open Sans" w:cs="Open Sans"/>
          <w:kern w:val="2"/>
          <w:sz w:val="20"/>
          <w:szCs w:val="20"/>
        </w:rPr>
      </w:pPr>
      <w:r w:rsidRPr="00F37A0C">
        <w:rPr>
          <w:rFonts w:ascii="Open Sans" w:hAnsi="Open Sans" w:cs="Open Sans"/>
          <w:b/>
          <w:bCs/>
          <w:kern w:val="2"/>
          <w:sz w:val="20"/>
          <w:szCs w:val="20"/>
        </w:rPr>
        <w:t>Model RSLP</w:t>
      </w:r>
      <w:r w:rsidR="009F28B0">
        <w:rPr>
          <w:rFonts w:ascii="Open Sans" w:hAnsi="Open Sans" w:cs="Open Sans"/>
          <w:b/>
          <w:bCs/>
          <w:kern w:val="2"/>
          <w:sz w:val="20"/>
          <w:szCs w:val="20"/>
        </w:rPr>
        <w:t>-G</w:t>
      </w:r>
    </w:p>
    <w:p w14:paraId="19B58CD2" w14:textId="0B1B3F72" w:rsidR="00655D6F" w:rsidRPr="00F37A0C" w:rsidRDefault="00655D6F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>Post Assembly: Square post with release latch which maintains the post securely locked into the upright position, and spring coil at base to allow user to lift (extend) post with one hand.</w:t>
      </w:r>
    </w:p>
    <w:p w14:paraId="64E80B96" w14:textId="3A5BC09D" w:rsidR="00655D6F" w:rsidRPr="00F37A0C" w:rsidRDefault="00655D6F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>Post Finish</w:t>
      </w:r>
      <w:r w:rsidR="00F37A0C" w:rsidRPr="00F37A0C">
        <w:rPr>
          <w:rFonts w:ascii="Open Sans" w:hAnsi="Open Sans" w:cs="Open Sans"/>
        </w:rPr>
        <w:t xml:space="preserve"> G</w:t>
      </w:r>
      <w:r w:rsidRPr="00F37A0C">
        <w:rPr>
          <w:rFonts w:ascii="Open Sans" w:hAnsi="Open Sans" w:cs="Open Sans"/>
        </w:rPr>
        <w:t>: Hot-dipped galvanized.</w:t>
      </w:r>
    </w:p>
    <w:p w14:paraId="6403E2D3" w14:textId="1A47225F" w:rsidR="00F22293" w:rsidRPr="00D03A49" w:rsidRDefault="00F22293" w:rsidP="009F567F">
      <w:pPr>
        <w:widowControl/>
        <w:rPr>
          <w:rFonts w:ascii="Open Sans" w:hAnsi="Open Sans" w:cs="Open Sans"/>
          <w:iCs/>
          <w:kern w:val="2"/>
          <w:sz w:val="20"/>
          <w:szCs w:val="20"/>
        </w:rPr>
      </w:pPr>
    </w:p>
    <w:p w14:paraId="7A28CEC9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3 - EXECUTION</w:t>
      </w:r>
    </w:p>
    <w:p w14:paraId="0A91EB09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1AF26F0B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3.01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EXAMINATION</w:t>
      </w:r>
    </w:p>
    <w:p w14:paraId="619ACA5E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A525C08" w14:textId="03B44BE5" w:rsidR="00362083" w:rsidRPr="0020505B" w:rsidRDefault="00362083" w:rsidP="000767B9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 xml:space="preserve">Examine substrates for compliance with requirements for installation tolerances and other conditions affecting performance of the Work. </w:t>
      </w:r>
    </w:p>
    <w:p w14:paraId="7DBCEAD4" w14:textId="77777777" w:rsidR="0020505B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Notify the Contractor in writing of conditions detrimental to proper and timely completion of the installation.</w:t>
      </w:r>
    </w:p>
    <w:p w14:paraId="49FC7A28" w14:textId="77777777" w:rsidR="0020505B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Verify dimensions of roof openings for roof accessories.</w:t>
      </w:r>
    </w:p>
    <w:p w14:paraId="034F78B7" w14:textId="6910F10D" w:rsidR="00362083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Proceed with installation only after unsatisfactory conditions have been corrected.</w:t>
      </w:r>
    </w:p>
    <w:p w14:paraId="1AD6C4B2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C44ADB1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3.02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INSTALLATION</w:t>
      </w:r>
    </w:p>
    <w:p w14:paraId="31C845A7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6B24F626" w14:textId="30887A51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lastRenderedPageBreak/>
        <w:t>General</w:t>
      </w:r>
      <w:r w:rsidR="001749B0" w:rsidRPr="00D03A49">
        <w:rPr>
          <w:rFonts w:ascii="Open Sans" w:hAnsi="Open Sans" w:cs="Open Sans"/>
          <w:color w:val="000000"/>
          <w:kern w:val="2"/>
          <w:sz w:val="20"/>
          <w:szCs w:val="20"/>
        </w:rPr>
        <w:t>: Comply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with manufacturer's written instructions for installing roof hatches and accessories, if any.</w:t>
      </w:r>
    </w:p>
    <w:p w14:paraId="040411E2" w14:textId="5D855ED2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 roof hatches level, plumb, true to line and elevation, and without warping, jogs in alignment, buckling, or tool marks.</w:t>
      </w:r>
    </w:p>
    <w:p w14:paraId="2B2ECB2B" w14:textId="0DF1AC2F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Anchor roof hatches securely in place so they </w:t>
      </w:r>
      <w:proofErr w:type="gramStart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are capable of resisting</w:t>
      </w:r>
      <w:proofErr w:type="gramEnd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indicated loads.</w:t>
      </w:r>
    </w:p>
    <w:p w14:paraId="3D34EFB6" w14:textId="44523188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Use fasteners, separators, sealants, and other miscellaneous items as required to complete installation of roof hatches and fit them to substrates.</w:t>
      </w:r>
    </w:p>
    <w:p w14:paraId="32DCF0B6" w14:textId="32A99B19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 roof hatches to resist exposure to weather without failing, rattling, leaking, or loosening of fasteners and seals.</w:t>
      </w:r>
    </w:p>
    <w:p w14:paraId="4B4AFC4D" w14:textId="0B601BF9" w:rsidR="00362083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Metal Protection</w:t>
      </w:r>
      <w:r w:rsidR="001749B0" w:rsidRPr="00D03A49">
        <w:rPr>
          <w:rFonts w:ascii="Open Sans" w:hAnsi="Open Sans" w:cs="Open Sans"/>
          <w:color w:val="000000"/>
          <w:kern w:val="2"/>
          <w:sz w:val="20"/>
          <w:szCs w:val="20"/>
        </w:rPr>
        <w:t>: Protect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metals against galvanic action by separating dissimilar metals from </w:t>
      </w:r>
      <w:r w:rsidR="0000082E" w:rsidRPr="00D03A49">
        <w:rPr>
          <w:rFonts w:ascii="Open Sans" w:hAnsi="Open Sans" w:cs="Open Sans"/>
          <w:color w:val="000000"/>
          <w:kern w:val="2"/>
          <w:sz w:val="20"/>
          <w:szCs w:val="20"/>
        </w:rPr>
        <w:tab/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contact</w:t>
      </w:r>
      <w:r w:rsidR="00294325" w:rsidRPr="00D03A49">
        <w:rPr>
          <w:rFonts w:ascii="Open Sans" w:hAnsi="Open Sans" w:cs="Open Sans"/>
          <w:color w:val="000000"/>
          <w:kern w:val="2"/>
          <w:sz w:val="20"/>
          <w:szCs w:val="20"/>
        </w:rPr>
        <w:t>.</w:t>
      </w:r>
    </w:p>
    <w:p w14:paraId="492A9C2E" w14:textId="77777777" w:rsidR="00A10FFA" w:rsidRDefault="00A10FFA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 xml:space="preserve">Coat concealed </w:t>
      </w:r>
      <w:proofErr w:type="gramStart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>side</w:t>
      </w:r>
      <w:proofErr w:type="gramEnd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 xml:space="preserve"> of uncoated aluminum components with bituminous coating </w:t>
      </w:r>
      <w:proofErr w:type="gramStart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>where</w:t>
      </w:r>
      <w:proofErr w:type="gramEnd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 xml:space="preserve"> in contact with wood, ferrous metal, or cementitious construction.</w:t>
      </w:r>
    </w:p>
    <w:p w14:paraId="6B098901" w14:textId="42D38F3B" w:rsidR="00A10FFA" w:rsidRPr="00A10FFA" w:rsidRDefault="00A10FFA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 xml:space="preserve">Underlayment:  Where installing roof hatches </w:t>
      </w:r>
      <w:proofErr w:type="gramStart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>directly</w:t>
      </w:r>
      <w:proofErr w:type="gramEnd"/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 xml:space="preserve"> on cementitious or wood substrates, install a course of felt underlayment and cover with a slip sheet, or install a course of polyethylene sheet.</w:t>
      </w:r>
    </w:p>
    <w:p w14:paraId="11DEF6A2" w14:textId="72E3CD74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Installation</w:t>
      </w:r>
      <w:r w:rsidR="001749B0" w:rsidRPr="00D03A49">
        <w:rPr>
          <w:rFonts w:ascii="Open Sans" w:hAnsi="Open Sans" w:cs="Open Sans"/>
          <w:color w:val="000000"/>
          <w:kern w:val="2"/>
          <w:sz w:val="20"/>
          <w:szCs w:val="20"/>
        </w:rPr>
        <w:t>: Install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 roof hatch so top surface of hatch curb is level.</w:t>
      </w:r>
    </w:p>
    <w:p w14:paraId="31A84D8A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0B372D0" w14:textId="4F154E8C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</w:t>
      </w:r>
      <w:r w:rsidR="001749B0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: Retain</w:t>
      </w: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subparagraphs below if roof hatches are so equipped.</w:t>
      </w:r>
    </w:p>
    <w:p w14:paraId="35C7780B" w14:textId="3FC585C6" w:rsidR="00362083" w:rsidRPr="00D03A49" w:rsidRDefault="00362083" w:rsidP="000767B9">
      <w:pPr>
        <w:pStyle w:val="ListParagraph"/>
        <w:numPr>
          <w:ilvl w:val="6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Attach safety railing system to roof hatch curb.</w:t>
      </w:r>
    </w:p>
    <w:p w14:paraId="40551224" w14:textId="1DEF10DE" w:rsidR="00362083" w:rsidRPr="00D03A49" w:rsidRDefault="00362083" w:rsidP="000767B9">
      <w:pPr>
        <w:pStyle w:val="ListParagraph"/>
        <w:numPr>
          <w:ilvl w:val="6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Attach ladder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noBreakHyphen/>
        <w:t>assist post according to manufacturer's written instructions.</w:t>
      </w:r>
    </w:p>
    <w:p w14:paraId="1AA5C83F" w14:textId="7AA761E1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Surface Repairs:</w:t>
      </w:r>
    </w:p>
    <w:p w14:paraId="64FFD234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530135F" w14:textId="5C6A6F1A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SPECIFIER:  Select </w:t>
      </w:r>
      <w:r w:rsidR="00BB7561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Galvan</w:t>
      </w:r>
      <w:r w:rsidR="005B7760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neal</w:t>
      </w: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surfaces or factory-primed </w:t>
      </w:r>
      <w:r w:rsidR="006717CE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surfaces in</w:t>
      </w: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subparagraphs below.</w:t>
      </w:r>
    </w:p>
    <w:p w14:paraId="74BC513B" w14:textId="7ED296DD" w:rsidR="00362083" w:rsidRPr="00D03A49" w:rsidRDefault="00BB7561" w:rsidP="002B545A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Galvanized</w:t>
      </w:r>
      <w:r w:rsidR="00362083" w:rsidRPr="00D03A49">
        <w:rPr>
          <w:rFonts w:ascii="Open Sans" w:hAnsi="Open Sans" w:cs="Open Sans"/>
          <w:kern w:val="2"/>
          <w:sz w:val="20"/>
          <w:szCs w:val="20"/>
        </w:rPr>
        <w:t xml:space="preserve"> Surfaces</w:t>
      </w:r>
      <w:r w:rsidR="001749B0" w:rsidRPr="00D03A49">
        <w:rPr>
          <w:rFonts w:ascii="Open Sans" w:hAnsi="Open Sans" w:cs="Open Sans"/>
          <w:kern w:val="2"/>
          <w:sz w:val="20"/>
          <w:szCs w:val="20"/>
        </w:rPr>
        <w:t>: Clean</w:t>
      </w:r>
      <w:r w:rsidR="00362083" w:rsidRPr="00D03A49">
        <w:rPr>
          <w:rFonts w:ascii="Open Sans" w:hAnsi="Open Sans" w:cs="Open Sans"/>
          <w:kern w:val="2"/>
          <w:sz w:val="20"/>
          <w:szCs w:val="20"/>
        </w:rPr>
        <w:t xml:space="preserve"> field welds, bolted connections, and abraded areas and repair galvanizing according to ASTM A 780.</w:t>
      </w:r>
    </w:p>
    <w:p w14:paraId="77853067" w14:textId="3EE87D03" w:rsidR="00362083" w:rsidRPr="00D03A49" w:rsidRDefault="00362083" w:rsidP="002B545A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Primed Surfaces:  Touch up factory</w:t>
      </w:r>
      <w:r w:rsidRPr="00D03A49">
        <w:rPr>
          <w:rFonts w:ascii="Open Sans" w:hAnsi="Open Sans" w:cs="Open Sans"/>
          <w:kern w:val="2"/>
          <w:sz w:val="20"/>
          <w:szCs w:val="20"/>
        </w:rPr>
        <w:noBreakHyphen/>
        <w:t>primed surfaces with compatible primer ready for field painting if scheduled.</w:t>
      </w:r>
    </w:p>
    <w:p w14:paraId="4B9ED5E1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77FF953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3.03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ADJUSTING AND CLEANING</w:t>
      </w:r>
    </w:p>
    <w:p w14:paraId="738C9DCC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48E813C" w14:textId="022D343E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Verify that roof hatches operate properly.  </w:t>
      </w:r>
    </w:p>
    <w:p w14:paraId="1A00CAD1" w14:textId="0C4D660B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Clean, lubricate, and adjust operating mechanism and hardware.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ab/>
      </w:r>
    </w:p>
    <w:p w14:paraId="2B717CAF" w14:textId="798FADA3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Clean exposed surfaces according to manufacturer's written instructions.</w:t>
      </w:r>
    </w:p>
    <w:p w14:paraId="3BC9075D" w14:textId="2AAD9DC4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Replace roof hatches that have been damaged or that cannot be successfully repaired by finish touchup or similar minor repair procedures.</w:t>
      </w:r>
    </w:p>
    <w:p w14:paraId="7EBAB232" w14:textId="2E4D428B" w:rsidR="00362083" w:rsidRPr="00D03A49" w:rsidRDefault="00362083" w:rsidP="002B545A">
      <w:pPr>
        <w:pStyle w:val="ListParagraph"/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3240"/>
        <w:rPr>
          <w:rFonts w:ascii="Open Sans" w:hAnsi="Open Sans" w:cs="Open Sans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END OF SECTION</w:t>
      </w:r>
    </w:p>
    <w:sectPr w:rsidR="00362083" w:rsidRPr="00D03A49" w:rsidSect="00FA5F98">
      <w:headerReference w:type="default" r:id="rId10"/>
      <w:footerReference w:type="defaul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625C" w14:textId="77777777" w:rsidR="00D90F99" w:rsidRDefault="00D90F99" w:rsidP="00355E40">
      <w:r>
        <w:separator/>
      </w:r>
    </w:p>
  </w:endnote>
  <w:endnote w:type="continuationSeparator" w:id="0">
    <w:p w14:paraId="43722B7B" w14:textId="77777777" w:rsidR="00D90F99" w:rsidRDefault="00D90F99" w:rsidP="0035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FB65" w14:textId="0360FDEB" w:rsidR="00355E40" w:rsidRPr="00174A06" w:rsidRDefault="00300C47">
    <w:pPr>
      <w:pStyle w:val="Footer"/>
      <w:rPr>
        <w:rFonts w:ascii="Arial Narrow" w:hAnsi="Arial Narrow" w:cs="Times New Roman"/>
        <w:bCs/>
        <w:sz w:val="22"/>
        <w:szCs w:val="22"/>
      </w:rPr>
    </w:pPr>
    <w:r>
      <w:rPr>
        <w:rFonts w:ascii="Arial Narrow" w:hAnsi="Arial Narrow" w:cs="Times New Roman"/>
        <w:bCs/>
        <w:sz w:val="22"/>
        <w:szCs w:val="22"/>
      </w:rPr>
      <w:t>1/</w:t>
    </w:r>
    <w:r w:rsidR="001749B0">
      <w:rPr>
        <w:rFonts w:ascii="Arial Narrow" w:hAnsi="Arial Narrow" w:cs="Times New Roman"/>
        <w:bCs/>
        <w:sz w:val="22"/>
        <w:szCs w:val="22"/>
      </w:rPr>
      <w:t>16/</w:t>
    </w:r>
    <w:r>
      <w:rPr>
        <w:rFonts w:ascii="Arial Narrow" w:hAnsi="Arial Narrow" w:cs="Times New Roman"/>
        <w:bCs/>
        <w:sz w:val="22"/>
        <w:szCs w:val="22"/>
      </w:rPr>
      <w:t>2</w:t>
    </w:r>
    <w:r w:rsidR="001749B0">
      <w:rPr>
        <w:rFonts w:ascii="Arial Narrow" w:hAnsi="Arial Narrow" w:cs="Times New Roman"/>
        <w:bCs/>
        <w:sz w:val="22"/>
        <w:szCs w:val="22"/>
      </w:rPr>
      <w:t>6</w:t>
    </w:r>
    <w:r w:rsidR="00BE7B45" w:rsidRPr="00174A06">
      <w:rPr>
        <w:rFonts w:ascii="Arial Narrow" w:hAnsi="Arial Narrow" w:cs="Times New Roman"/>
        <w:bCs/>
        <w:sz w:val="22"/>
        <w:szCs w:val="22"/>
      </w:rPr>
      <w:t xml:space="preserve">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                  </w:t>
    </w:r>
    <w:r w:rsidR="00655D1C" w:rsidRPr="00174A06">
      <w:rPr>
        <w:rFonts w:ascii="Arial Narrow" w:hAnsi="Arial Narrow" w:cs="Times New Roman"/>
        <w:bCs/>
        <w:sz w:val="22"/>
        <w:szCs w:val="22"/>
      </w:rPr>
      <w:t xml:space="preserve">                                                                             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  </w:t>
    </w:r>
    <w:r w:rsidR="00655D1C" w:rsidRPr="00174A06">
      <w:rPr>
        <w:rFonts w:ascii="Arial Narrow" w:hAnsi="Arial Narrow" w:cs="Times New Roman"/>
        <w:bCs/>
        <w:sz w:val="22"/>
        <w:szCs w:val="22"/>
      </w:rPr>
      <w:t xml:space="preserve">              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07 72 33 </w:t>
    </w:r>
  </w:p>
  <w:p w14:paraId="6A8E393D" w14:textId="77777777" w:rsidR="00655D1C" w:rsidRPr="00174A06" w:rsidRDefault="00655D1C">
    <w:pPr>
      <w:pStyle w:val="Footer"/>
      <w:rPr>
        <w:rFonts w:ascii="Arial Narrow" w:hAnsi="Arial Narrow" w:cs="Times New Roman"/>
        <w:bCs/>
        <w:sz w:val="22"/>
        <w:szCs w:val="22"/>
      </w:rPr>
    </w:pPr>
    <w:r w:rsidRPr="00174A06">
      <w:rPr>
        <w:rFonts w:ascii="Arial Narrow" w:hAnsi="Arial Narrow" w:cs="Times New Roman"/>
        <w:bCs/>
        <w:sz w:val="22"/>
        <w:szCs w:val="22"/>
      </w:rPr>
      <w:t xml:space="preserve">                                                                                                                                                    Roof Hatches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3795" w14:textId="77777777" w:rsidR="00D90F99" w:rsidRDefault="00D90F99" w:rsidP="00355E40">
      <w:r>
        <w:separator/>
      </w:r>
    </w:p>
  </w:footnote>
  <w:footnote w:type="continuationSeparator" w:id="0">
    <w:p w14:paraId="574047A5" w14:textId="77777777" w:rsidR="00D90F99" w:rsidRDefault="00D90F99" w:rsidP="0035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49" w14:textId="6870BD83" w:rsidR="00B3482C" w:rsidRPr="00911999" w:rsidRDefault="00F772EC" w:rsidP="00355E40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>Dur-Red Products</w:t>
    </w:r>
    <w:r w:rsidR="00B3482C">
      <w:rPr>
        <w:rFonts w:ascii="Arial Narrow" w:hAnsi="Arial Narrow" w:cs="Times New Roman"/>
        <w:sz w:val="22"/>
        <w:szCs w:val="22"/>
      </w:rPr>
      <w:t xml:space="preserve"> – </w:t>
    </w:r>
    <w:r w:rsidR="00083E11">
      <w:rPr>
        <w:rFonts w:ascii="Arial Narrow" w:hAnsi="Arial Narrow" w:cs="Times New Roman"/>
        <w:sz w:val="22"/>
        <w:szCs w:val="22"/>
      </w:rPr>
      <w:t>Part</w:t>
    </w:r>
    <w:r w:rsidR="00B3482C">
      <w:rPr>
        <w:rFonts w:ascii="Arial Narrow" w:hAnsi="Arial Narrow" w:cs="Times New Roman"/>
        <w:sz w:val="22"/>
        <w:szCs w:val="22"/>
      </w:rPr>
      <w:t xml:space="preserve"> of </w:t>
    </w:r>
    <w:proofErr w:type="spellStart"/>
    <w:r w:rsidR="00075656" w:rsidRPr="00911999">
      <w:rPr>
        <w:rFonts w:ascii="Arial Narrow" w:hAnsi="Arial Narrow" w:cs="Times New Roman"/>
        <w:sz w:val="22"/>
        <w:szCs w:val="22"/>
      </w:rPr>
      <w:t>Activar</w:t>
    </w:r>
    <w:proofErr w:type="spellEnd"/>
    <w:r w:rsidR="00075656" w:rsidRPr="00911999">
      <w:rPr>
        <w:rFonts w:ascii="Arial Narrow" w:hAnsi="Arial Narrow" w:cs="Times New Roman"/>
        <w:sz w:val="22"/>
        <w:szCs w:val="22"/>
      </w:rPr>
      <w:t xml:space="preserve"> Construction Products Group</w:t>
    </w:r>
    <w:r w:rsidR="00C70478">
      <w:rPr>
        <w:rFonts w:ascii="Arial Narrow" w:hAnsi="Arial Narrow" w:cs="Times New Roman"/>
        <w:sz w:val="22"/>
        <w:szCs w:val="22"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2A19D3"/>
    <w:multiLevelType w:val="multilevel"/>
    <w:tmpl w:val="5F106422"/>
    <w:name w:val="ACPG SPEC2222326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AD2CAC"/>
    <w:multiLevelType w:val="multilevel"/>
    <w:tmpl w:val="27B83B14"/>
    <w:name w:val="ACPG SPEC22223263323322"/>
    <w:lvl w:ilvl="0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62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7D9494E"/>
    <w:multiLevelType w:val="multilevel"/>
    <w:tmpl w:val="C4962C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none"/>
      <w:lvlText w:val="a.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09326463"/>
    <w:multiLevelType w:val="hybridMultilevel"/>
    <w:tmpl w:val="87484C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A3189"/>
    <w:multiLevelType w:val="multilevel"/>
    <w:tmpl w:val="FA30A49C"/>
    <w:name w:val="ACPG SPEC22223263324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4467B6"/>
    <w:multiLevelType w:val="hybridMultilevel"/>
    <w:tmpl w:val="B6767A42"/>
    <w:name w:val="ACPG SPEC2222326332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F7DF7"/>
    <w:multiLevelType w:val="multilevel"/>
    <w:tmpl w:val="B21A257A"/>
    <w:name w:val="ACPG SPEC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C35D65"/>
    <w:multiLevelType w:val="multilevel"/>
    <w:tmpl w:val="DCB493D0"/>
    <w:name w:val="ACPG SPEC222232634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8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2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D53B8D"/>
    <w:multiLevelType w:val="hybridMultilevel"/>
    <w:tmpl w:val="99B4F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4618B"/>
    <w:multiLevelType w:val="multilevel"/>
    <w:tmpl w:val="14A8CD5E"/>
    <w:name w:val="ACPG SPEC22223263323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762EC9"/>
    <w:multiLevelType w:val="multilevel"/>
    <w:tmpl w:val="92DECBA4"/>
    <w:name w:val="ACPG SPEC22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4B03EF"/>
    <w:multiLevelType w:val="multilevel"/>
    <w:tmpl w:val="5EF8A328"/>
    <w:name w:val="ACPG SPEC2222324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0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5E2C9E"/>
    <w:multiLevelType w:val="multilevel"/>
    <w:tmpl w:val="72B4E1D6"/>
    <w:styleLink w:val="CurrentList2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14" w15:restartNumberingAfterBreak="0">
    <w:nsid w:val="19BA1DD5"/>
    <w:multiLevelType w:val="hybridMultilevel"/>
    <w:tmpl w:val="87484C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60B1F"/>
    <w:multiLevelType w:val="multilevel"/>
    <w:tmpl w:val="21B0CD5A"/>
    <w:name w:val="ACPG SPEC2222325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pStyle w:val="3PARTSPECIFICAION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2860E8"/>
    <w:multiLevelType w:val="multilevel"/>
    <w:tmpl w:val="ABDE01BA"/>
    <w:lvl w:ilvl="0">
      <w:start w:val="1"/>
      <w:numFmt w:val="lowerLetter"/>
      <w:lvlText w:val="%1."/>
      <w:lvlJc w:val="left"/>
      <w:pPr>
        <w:ind w:left="2664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3024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3384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3744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4104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44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44" w:hanging="360"/>
      </w:pPr>
      <w:rPr>
        <w:rFonts w:hint="default"/>
      </w:rPr>
    </w:lvl>
  </w:abstractNum>
  <w:abstractNum w:abstractNumId="17" w15:restartNumberingAfterBreak="0">
    <w:nsid w:val="1EA42CB2"/>
    <w:multiLevelType w:val="multilevel"/>
    <w:tmpl w:val="A266AF26"/>
    <w:name w:val="ACPG SPEC2222326332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8310ED"/>
    <w:multiLevelType w:val="multilevel"/>
    <w:tmpl w:val="BBEAAE8C"/>
    <w:name w:val="ACPG SPEC2222325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9A6BD6"/>
    <w:multiLevelType w:val="multilevel"/>
    <w:tmpl w:val="BBEAAE8C"/>
    <w:name w:val="ACPG SPEC2222325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A472A8"/>
    <w:multiLevelType w:val="hybridMultilevel"/>
    <w:tmpl w:val="4B60266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E47C3E"/>
    <w:multiLevelType w:val="multilevel"/>
    <w:tmpl w:val="BBEAAE8C"/>
    <w:name w:val="ACPG SPEC22223262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1C40FF"/>
    <w:multiLevelType w:val="multilevel"/>
    <w:tmpl w:val="0409001D"/>
    <w:name w:val="ACPG SPEC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E75026"/>
    <w:multiLevelType w:val="multilevel"/>
    <w:tmpl w:val="72B4E1D6"/>
    <w:name w:val="ACPG SPEC222232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24" w15:restartNumberingAfterBreak="0">
    <w:nsid w:val="387F158A"/>
    <w:multiLevelType w:val="multilevel"/>
    <w:tmpl w:val="B4B899A6"/>
    <w:name w:val="ACPG SPEC22223263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DB2E80"/>
    <w:multiLevelType w:val="hybridMultilevel"/>
    <w:tmpl w:val="298682B4"/>
    <w:name w:val="ACPG SP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A24DC"/>
    <w:multiLevelType w:val="multilevel"/>
    <w:tmpl w:val="BBEAAE8C"/>
    <w:name w:val="ACPG SPEC2222326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49008E0"/>
    <w:multiLevelType w:val="multilevel"/>
    <w:tmpl w:val="BBEAAE8C"/>
    <w:name w:val="ACPG SPEC2222324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4953837"/>
    <w:multiLevelType w:val="multilevel"/>
    <w:tmpl w:val="CD54895C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CD71A3"/>
    <w:multiLevelType w:val="multilevel"/>
    <w:tmpl w:val="5DB205CE"/>
    <w:styleLink w:val="ACPG3PartSpec"/>
    <w:lvl w:ilvl="0">
      <w:start w:val="1"/>
      <w:numFmt w:val="decimalZero"/>
      <w:lvlText w:val="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BC57731"/>
    <w:multiLevelType w:val="hybridMultilevel"/>
    <w:tmpl w:val="B5D67DA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26614C"/>
    <w:multiLevelType w:val="multilevel"/>
    <w:tmpl w:val="BBEAAE8C"/>
    <w:name w:val="ACPG SPEC222232632"/>
    <w:lvl w:ilvl="0">
      <w:start w:val="1"/>
      <w:numFmt w:val="decimal"/>
      <w:lvlText w:val="1.0%1"/>
      <w:lvlJc w:val="left"/>
      <w:pPr>
        <w:ind w:left="108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52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4F9C6658"/>
    <w:multiLevelType w:val="hybridMultilevel"/>
    <w:tmpl w:val="20C46914"/>
    <w:name w:val="ACPG SPEC2222327"/>
    <w:lvl w:ilvl="0" w:tplc="FA16E7A4">
      <w:start w:val="1"/>
      <w:numFmt w:val="decimal"/>
      <w:lvlText w:val="1.0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201E35"/>
    <w:multiLevelType w:val="multilevel"/>
    <w:tmpl w:val="062C2BE8"/>
    <w:name w:val="ACPG SPEC2222326332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45A3AEB"/>
    <w:multiLevelType w:val="multilevel"/>
    <w:tmpl w:val="49BAE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61943A0"/>
    <w:multiLevelType w:val="multilevel"/>
    <w:tmpl w:val="4CF4BB34"/>
    <w:name w:val="ACPG SPEC2222326332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763307D"/>
    <w:multiLevelType w:val="multilevel"/>
    <w:tmpl w:val="3BAC7D96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93173A8"/>
    <w:multiLevelType w:val="multilevel"/>
    <w:tmpl w:val="6BEA67DE"/>
    <w:name w:val="ACPG SPEC22223263323323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2088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44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360"/>
      </w:pPr>
      <w:rPr>
        <w:rFonts w:hint="default"/>
      </w:rPr>
    </w:lvl>
  </w:abstractNum>
  <w:abstractNum w:abstractNumId="38" w15:restartNumberingAfterBreak="0">
    <w:nsid w:val="59350194"/>
    <w:multiLevelType w:val="multilevel"/>
    <w:tmpl w:val="A4EA44B0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935071B"/>
    <w:multiLevelType w:val="hybridMultilevel"/>
    <w:tmpl w:val="1AF6B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CBA0B0B"/>
    <w:multiLevelType w:val="multilevel"/>
    <w:tmpl w:val="29CA96D6"/>
    <w:name w:val="ACPG SPEC2222329"/>
    <w:lvl w:ilvl="0">
      <w:start w:val="3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414F4E"/>
    <w:multiLevelType w:val="hybridMultilevel"/>
    <w:tmpl w:val="57003520"/>
    <w:name w:val="ACPG SPEC2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4725A"/>
    <w:multiLevelType w:val="hybridMultilevel"/>
    <w:tmpl w:val="80C0E93A"/>
    <w:name w:val="ACPG SPEC22223263322"/>
    <w:lvl w:ilvl="0" w:tplc="FA16E7A4">
      <w:start w:val="1"/>
      <w:numFmt w:val="decimal"/>
      <w:lvlText w:val="1.0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23503"/>
    <w:multiLevelType w:val="hybridMultilevel"/>
    <w:tmpl w:val="DAD492B4"/>
    <w:name w:val="ACPG SPEC2222328"/>
    <w:lvl w:ilvl="0" w:tplc="535C58FE">
      <w:start w:val="2"/>
      <w:numFmt w:val="decimal"/>
      <w:lvlText w:val="1.0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5659A"/>
    <w:multiLevelType w:val="multilevel"/>
    <w:tmpl w:val="72B4E1D6"/>
    <w:styleLink w:val="CurrentList1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45" w15:restartNumberingAfterBreak="0">
    <w:nsid w:val="65EB3685"/>
    <w:multiLevelType w:val="multilevel"/>
    <w:tmpl w:val="61AA1EAC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6F7834"/>
    <w:multiLevelType w:val="multilevel"/>
    <w:tmpl w:val="AAD067FC"/>
    <w:name w:val="ACPG SPEC2222326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86A79D5"/>
    <w:multiLevelType w:val="hybridMultilevel"/>
    <w:tmpl w:val="459CC0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0B6385C"/>
    <w:multiLevelType w:val="multilevel"/>
    <w:tmpl w:val="694615CC"/>
    <w:name w:val="ACPG SPEC22223262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9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89256BD"/>
    <w:multiLevelType w:val="multilevel"/>
    <w:tmpl w:val="BBEAAE8C"/>
    <w:name w:val="ACPG SPEC222232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A5F4F8A"/>
    <w:multiLevelType w:val="multilevel"/>
    <w:tmpl w:val="5F8626BA"/>
    <w:name w:val="ACPG SPEC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. 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. 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987F49"/>
    <w:multiLevelType w:val="hybridMultilevel"/>
    <w:tmpl w:val="809A0AF0"/>
    <w:name w:val="ACPG SPEC222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176159">
    <w:abstractNumId w:val="0"/>
  </w:num>
  <w:num w:numId="2" w16cid:durableId="64644121">
    <w:abstractNumId w:val="45"/>
  </w:num>
  <w:num w:numId="3" w16cid:durableId="1811512482">
    <w:abstractNumId w:val="36"/>
  </w:num>
  <w:num w:numId="4" w16cid:durableId="191117608">
    <w:abstractNumId w:val="3"/>
  </w:num>
  <w:num w:numId="5" w16cid:durableId="2109544896">
    <w:abstractNumId w:val="51"/>
  </w:num>
  <w:num w:numId="6" w16cid:durableId="208302431">
    <w:abstractNumId w:val="34"/>
  </w:num>
  <w:num w:numId="7" w16cid:durableId="54596233">
    <w:abstractNumId w:val="28"/>
  </w:num>
  <w:num w:numId="8" w16cid:durableId="737801">
    <w:abstractNumId w:val="29"/>
  </w:num>
  <w:num w:numId="9" w16cid:durableId="976766230">
    <w:abstractNumId w:val="23"/>
  </w:num>
  <w:num w:numId="10" w16cid:durableId="595555221">
    <w:abstractNumId w:val="38"/>
  </w:num>
  <w:num w:numId="11" w16cid:durableId="86007107">
    <w:abstractNumId w:val="15"/>
  </w:num>
  <w:num w:numId="12" w16cid:durableId="1499077803">
    <w:abstractNumId w:val="12"/>
  </w:num>
  <w:num w:numId="13" w16cid:durableId="1442841392">
    <w:abstractNumId w:val="46"/>
  </w:num>
  <w:num w:numId="14" w16cid:durableId="1262639434">
    <w:abstractNumId w:val="26"/>
  </w:num>
  <w:num w:numId="15" w16cid:durableId="1689288515">
    <w:abstractNumId w:val="1"/>
  </w:num>
  <w:num w:numId="16" w16cid:durableId="1518811405">
    <w:abstractNumId w:val="48"/>
  </w:num>
  <w:num w:numId="17" w16cid:durableId="71439702">
    <w:abstractNumId w:val="24"/>
  </w:num>
  <w:num w:numId="18" w16cid:durableId="1122842195">
    <w:abstractNumId w:val="35"/>
  </w:num>
  <w:num w:numId="19" w16cid:durableId="1906338414">
    <w:abstractNumId w:val="33"/>
  </w:num>
  <w:num w:numId="20" w16cid:durableId="93866762">
    <w:abstractNumId w:val="10"/>
  </w:num>
  <w:num w:numId="21" w16cid:durableId="728769582">
    <w:abstractNumId w:val="17"/>
  </w:num>
  <w:num w:numId="22" w16cid:durableId="72171687">
    <w:abstractNumId w:val="14"/>
  </w:num>
  <w:num w:numId="23" w16cid:durableId="1877306467">
    <w:abstractNumId w:val="47"/>
  </w:num>
  <w:num w:numId="24" w16cid:durableId="1291786164">
    <w:abstractNumId w:val="5"/>
  </w:num>
  <w:num w:numId="25" w16cid:durableId="125243495">
    <w:abstractNumId w:val="4"/>
  </w:num>
  <w:num w:numId="26" w16cid:durableId="485707120">
    <w:abstractNumId w:val="9"/>
  </w:num>
  <w:num w:numId="27" w16cid:durableId="19284931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7931314">
    <w:abstractNumId w:val="30"/>
  </w:num>
  <w:num w:numId="29" w16cid:durableId="2078244600">
    <w:abstractNumId w:val="16"/>
  </w:num>
  <w:num w:numId="30" w16cid:durableId="1597444271">
    <w:abstractNumId w:val="20"/>
  </w:num>
  <w:num w:numId="31" w16cid:durableId="546528667">
    <w:abstractNumId w:val="44"/>
  </w:num>
  <w:num w:numId="32" w16cid:durableId="1546479970">
    <w:abstractNumId w:val="6"/>
  </w:num>
  <w:num w:numId="33" w16cid:durableId="1693921464">
    <w:abstractNumId w:val="13"/>
  </w:num>
  <w:num w:numId="34" w16cid:durableId="214439388">
    <w:abstractNumId w:val="37"/>
  </w:num>
  <w:num w:numId="35" w16cid:durableId="427628517">
    <w:abstractNumId w:val="40"/>
  </w:num>
  <w:num w:numId="36" w16cid:durableId="49966338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5D"/>
    <w:rsid w:val="0000082E"/>
    <w:rsid w:val="0001453C"/>
    <w:rsid w:val="0002155D"/>
    <w:rsid w:val="00023DA5"/>
    <w:rsid w:val="00027B7A"/>
    <w:rsid w:val="00061B3F"/>
    <w:rsid w:val="00065D27"/>
    <w:rsid w:val="00075656"/>
    <w:rsid w:val="0007649B"/>
    <w:rsid w:val="000767B9"/>
    <w:rsid w:val="00083E11"/>
    <w:rsid w:val="00094A1F"/>
    <w:rsid w:val="000959DD"/>
    <w:rsid w:val="000C0A87"/>
    <w:rsid w:val="000D0D88"/>
    <w:rsid w:val="000D441C"/>
    <w:rsid w:val="000D4986"/>
    <w:rsid w:val="000E4337"/>
    <w:rsid w:val="000E4A5A"/>
    <w:rsid w:val="000E559B"/>
    <w:rsid w:val="000E6ED1"/>
    <w:rsid w:val="000F45E4"/>
    <w:rsid w:val="000F59E5"/>
    <w:rsid w:val="001020F6"/>
    <w:rsid w:val="00115BAD"/>
    <w:rsid w:val="00120C21"/>
    <w:rsid w:val="00122288"/>
    <w:rsid w:val="001241DA"/>
    <w:rsid w:val="0015071B"/>
    <w:rsid w:val="00155E44"/>
    <w:rsid w:val="001603DE"/>
    <w:rsid w:val="001609BB"/>
    <w:rsid w:val="001749B0"/>
    <w:rsid w:val="00174A06"/>
    <w:rsid w:val="00175E6B"/>
    <w:rsid w:val="0018595B"/>
    <w:rsid w:val="0019492E"/>
    <w:rsid w:val="001A45F7"/>
    <w:rsid w:val="001C4C86"/>
    <w:rsid w:val="001D7585"/>
    <w:rsid w:val="001E332B"/>
    <w:rsid w:val="001F0B88"/>
    <w:rsid w:val="0020505B"/>
    <w:rsid w:val="00220A9E"/>
    <w:rsid w:val="00222065"/>
    <w:rsid w:val="00222C26"/>
    <w:rsid w:val="00231770"/>
    <w:rsid w:val="0023639A"/>
    <w:rsid w:val="00241055"/>
    <w:rsid w:val="0025055A"/>
    <w:rsid w:val="00263B97"/>
    <w:rsid w:val="00266B1A"/>
    <w:rsid w:val="002726B1"/>
    <w:rsid w:val="00276315"/>
    <w:rsid w:val="002844D9"/>
    <w:rsid w:val="00285A2B"/>
    <w:rsid w:val="00294325"/>
    <w:rsid w:val="002A5D75"/>
    <w:rsid w:val="002B0E0D"/>
    <w:rsid w:val="002B3BE7"/>
    <w:rsid w:val="002B545A"/>
    <w:rsid w:val="002C130F"/>
    <w:rsid w:val="002F792C"/>
    <w:rsid w:val="0030074C"/>
    <w:rsid w:val="00300C47"/>
    <w:rsid w:val="0031015A"/>
    <w:rsid w:val="00315D80"/>
    <w:rsid w:val="00334E52"/>
    <w:rsid w:val="00337236"/>
    <w:rsid w:val="00337E7C"/>
    <w:rsid w:val="00344666"/>
    <w:rsid w:val="00351C31"/>
    <w:rsid w:val="00355E40"/>
    <w:rsid w:val="003570D6"/>
    <w:rsid w:val="00357320"/>
    <w:rsid w:val="00362083"/>
    <w:rsid w:val="00375FC6"/>
    <w:rsid w:val="00387228"/>
    <w:rsid w:val="003975F8"/>
    <w:rsid w:val="003A0573"/>
    <w:rsid w:val="003A7F30"/>
    <w:rsid w:val="003B5346"/>
    <w:rsid w:val="003D1F51"/>
    <w:rsid w:val="003F028E"/>
    <w:rsid w:val="00401EB0"/>
    <w:rsid w:val="00403441"/>
    <w:rsid w:val="00423BD4"/>
    <w:rsid w:val="0042562B"/>
    <w:rsid w:val="0044056F"/>
    <w:rsid w:val="00441954"/>
    <w:rsid w:val="0044759B"/>
    <w:rsid w:val="00461531"/>
    <w:rsid w:val="00464BBE"/>
    <w:rsid w:val="004712AA"/>
    <w:rsid w:val="00477C81"/>
    <w:rsid w:val="004835B0"/>
    <w:rsid w:val="00483F86"/>
    <w:rsid w:val="00485108"/>
    <w:rsid w:val="004A3C4F"/>
    <w:rsid w:val="004B2BDA"/>
    <w:rsid w:val="004C78F0"/>
    <w:rsid w:val="004D2E3C"/>
    <w:rsid w:val="00503235"/>
    <w:rsid w:val="00536E21"/>
    <w:rsid w:val="005409F9"/>
    <w:rsid w:val="00547A7D"/>
    <w:rsid w:val="005541ED"/>
    <w:rsid w:val="00556DB3"/>
    <w:rsid w:val="005826D8"/>
    <w:rsid w:val="00584145"/>
    <w:rsid w:val="00585C65"/>
    <w:rsid w:val="00594CF0"/>
    <w:rsid w:val="005B7697"/>
    <w:rsid w:val="005B7760"/>
    <w:rsid w:val="005D033A"/>
    <w:rsid w:val="006010EF"/>
    <w:rsid w:val="00617174"/>
    <w:rsid w:val="00653623"/>
    <w:rsid w:val="00655D1C"/>
    <w:rsid w:val="00655D6F"/>
    <w:rsid w:val="00667E00"/>
    <w:rsid w:val="006717CE"/>
    <w:rsid w:val="00672659"/>
    <w:rsid w:val="00676200"/>
    <w:rsid w:val="00685129"/>
    <w:rsid w:val="006B5CD6"/>
    <w:rsid w:val="006C59B5"/>
    <w:rsid w:val="006E415F"/>
    <w:rsid w:val="007078CC"/>
    <w:rsid w:val="007135B2"/>
    <w:rsid w:val="00714803"/>
    <w:rsid w:val="00715CC0"/>
    <w:rsid w:val="007254B7"/>
    <w:rsid w:val="007344FC"/>
    <w:rsid w:val="00745C8B"/>
    <w:rsid w:val="00750E25"/>
    <w:rsid w:val="00753845"/>
    <w:rsid w:val="00753C13"/>
    <w:rsid w:val="00756A63"/>
    <w:rsid w:val="00761DB2"/>
    <w:rsid w:val="00763A2B"/>
    <w:rsid w:val="0076626C"/>
    <w:rsid w:val="007912D6"/>
    <w:rsid w:val="007923CD"/>
    <w:rsid w:val="00794C58"/>
    <w:rsid w:val="007A22C5"/>
    <w:rsid w:val="007A6CA0"/>
    <w:rsid w:val="007C3C9A"/>
    <w:rsid w:val="007C49CB"/>
    <w:rsid w:val="007D19E7"/>
    <w:rsid w:val="007D5696"/>
    <w:rsid w:val="007F0856"/>
    <w:rsid w:val="008237D1"/>
    <w:rsid w:val="00826E2B"/>
    <w:rsid w:val="00847B7B"/>
    <w:rsid w:val="008518D5"/>
    <w:rsid w:val="00854B82"/>
    <w:rsid w:val="00855443"/>
    <w:rsid w:val="008613B9"/>
    <w:rsid w:val="00874F1C"/>
    <w:rsid w:val="008760A1"/>
    <w:rsid w:val="00880274"/>
    <w:rsid w:val="008859FE"/>
    <w:rsid w:val="008960B9"/>
    <w:rsid w:val="008A7F6A"/>
    <w:rsid w:val="008B3F26"/>
    <w:rsid w:val="008C2DEE"/>
    <w:rsid w:val="008C415A"/>
    <w:rsid w:val="008C59ED"/>
    <w:rsid w:val="008C674C"/>
    <w:rsid w:val="008E007E"/>
    <w:rsid w:val="008E51A1"/>
    <w:rsid w:val="009021F4"/>
    <w:rsid w:val="00910C80"/>
    <w:rsid w:val="009112B2"/>
    <w:rsid w:val="00911999"/>
    <w:rsid w:val="00917084"/>
    <w:rsid w:val="0091761A"/>
    <w:rsid w:val="009200D3"/>
    <w:rsid w:val="00923665"/>
    <w:rsid w:val="00964453"/>
    <w:rsid w:val="00965ED1"/>
    <w:rsid w:val="009711F4"/>
    <w:rsid w:val="0097716D"/>
    <w:rsid w:val="009801F7"/>
    <w:rsid w:val="00983132"/>
    <w:rsid w:val="009841E5"/>
    <w:rsid w:val="009B11F6"/>
    <w:rsid w:val="009D1194"/>
    <w:rsid w:val="009F28B0"/>
    <w:rsid w:val="009F567F"/>
    <w:rsid w:val="00A012F2"/>
    <w:rsid w:val="00A0435D"/>
    <w:rsid w:val="00A0743A"/>
    <w:rsid w:val="00A10DA4"/>
    <w:rsid w:val="00A10FFA"/>
    <w:rsid w:val="00A15589"/>
    <w:rsid w:val="00A41DDC"/>
    <w:rsid w:val="00A53A2F"/>
    <w:rsid w:val="00A542C4"/>
    <w:rsid w:val="00A602FF"/>
    <w:rsid w:val="00A60993"/>
    <w:rsid w:val="00A814AE"/>
    <w:rsid w:val="00A8455A"/>
    <w:rsid w:val="00AB60D6"/>
    <w:rsid w:val="00AC4B42"/>
    <w:rsid w:val="00B01391"/>
    <w:rsid w:val="00B03980"/>
    <w:rsid w:val="00B03F22"/>
    <w:rsid w:val="00B16338"/>
    <w:rsid w:val="00B2294D"/>
    <w:rsid w:val="00B34003"/>
    <w:rsid w:val="00B3482C"/>
    <w:rsid w:val="00B37514"/>
    <w:rsid w:val="00B46A63"/>
    <w:rsid w:val="00B50189"/>
    <w:rsid w:val="00B520F8"/>
    <w:rsid w:val="00B61320"/>
    <w:rsid w:val="00B73479"/>
    <w:rsid w:val="00B81FAA"/>
    <w:rsid w:val="00B84545"/>
    <w:rsid w:val="00B92A8E"/>
    <w:rsid w:val="00BA28FF"/>
    <w:rsid w:val="00BA6A3C"/>
    <w:rsid w:val="00BB7561"/>
    <w:rsid w:val="00BB7CC7"/>
    <w:rsid w:val="00BC19FA"/>
    <w:rsid w:val="00BD464D"/>
    <w:rsid w:val="00BE72B5"/>
    <w:rsid w:val="00BE7B45"/>
    <w:rsid w:val="00BF4A37"/>
    <w:rsid w:val="00C02399"/>
    <w:rsid w:val="00C27010"/>
    <w:rsid w:val="00C54B85"/>
    <w:rsid w:val="00C5516C"/>
    <w:rsid w:val="00C70478"/>
    <w:rsid w:val="00C7637A"/>
    <w:rsid w:val="00C801F3"/>
    <w:rsid w:val="00C83EAD"/>
    <w:rsid w:val="00C8440D"/>
    <w:rsid w:val="00CA06F9"/>
    <w:rsid w:val="00CA1457"/>
    <w:rsid w:val="00CA6CAA"/>
    <w:rsid w:val="00CA7EB6"/>
    <w:rsid w:val="00CB26D4"/>
    <w:rsid w:val="00CB7500"/>
    <w:rsid w:val="00CB7EFB"/>
    <w:rsid w:val="00CD5FE4"/>
    <w:rsid w:val="00CF71E6"/>
    <w:rsid w:val="00CF7C26"/>
    <w:rsid w:val="00D01277"/>
    <w:rsid w:val="00D03A49"/>
    <w:rsid w:val="00D15F5B"/>
    <w:rsid w:val="00D3282D"/>
    <w:rsid w:val="00D341BC"/>
    <w:rsid w:val="00D35540"/>
    <w:rsid w:val="00D479F6"/>
    <w:rsid w:val="00D560DB"/>
    <w:rsid w:val="00D624D0"/>
    <w:rsid w:val="00D64984"/>
    <w:rsid w:val="00D67BFE"/>
    <w:rsid w:val="00D74974"/>
    <w:rsid w:val="00D8552A"/>
    <w:rsid w:val="00D90F99"/>
    <w:rsid w:val="00D91514"/>
    <w:rsid w:val="00D9372E"/>
    <w:rsid w:val="00DA014D"/>
    <w:rsid w:val="00DA4568"/>
    <w:rsid w:val="00DB42DF"/>
    <w:rsid w:val="00DC0C44"/>
    <w:rsid w:val="00DC6CFC"/>
    <w:rsid w:val="00DC7D3A"/>
    <w:rsid w:val="00DD2D38"/>
    <w:rsid w:val="00DD4F1A"/>
    <w:rsid w:val="00E004C8"/>
    <w:rsid w:val="00E10131"/>
    <w:rsid w:val="00E300DA"/>
    <w:rsid w:val="00E318D8"/>
    <w:rsid w:val="00E35DD0"/>
    <w:rsid w:val="00E36055"/>
    <w:rsid w:val="00E728DD"/>
    <w:rsid w:val="00E808EF"/>
    <w:rsid w:val="00E84B18"/>
    <w:rsid w:val="00E9049F"/>
    <w:rsid w:val="00E9331C"/>
    <w:rsid w:val="00EA7B69"/>
    <w:rsid w:val="00EB1E58"/>
    <w:rsid w:val="00EB1EA5"/>
    <w:rsid w:val="00EB2FA1"/>
    <w:rsid w:val="00EE2B63"/>
    <w:rsid w:val="00EE3C01"/>
    <w:rsid w:val="00F129AB"/>
    <w:rsid w:val="00F22293"/>
    <w:rsid w:val="00F267BA"/>
    <w:rsid w:val="00F3447B"/>
    <w:rsid w:val="00F37A0C"/>
    <w:rsid w:val="00F44DB4"/>
    <w:rsid w:val="00F5628A"/>
    <w:rsid w:val="00F57567"/>
    <w:rsid w:val="00F576E1"/>
    <w:rsid w:val="00F65B1C"/>
    <w:rsid w:val="00F74CFE"/>
    <w:rsid w:val="00F75D61"/>
    <w:rsid w:val="00F772EC"/>
    <w:rsid w:val="00F93FAF"/>
    <w:rsid w:val="00F94E61"/>
    <w:rsid w:val="00FA443D"/>
    <w:rsid w:val="00FA5F98"/>
    <w:rsid w:val="00FB4D52"/>
    <w:rsid w:val="00FD7234"/>
    <w:rsid w:val="00FE5F92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8556"/>
  <w15:chartTrackingRefBased/>
  <w15:docId w15:val="{12688CE2-4142-444D-B9DF-3912C31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0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568"/>
    <w:rPr>
      <w:color w:val="0563C1" w:themeColor="hyperlink"/>
      <w:u w:val="single"/>
    </w:rPr>
  </w:style>
  <w:style w:type="character" w:customStyle="1" w:styleId="Hypertext">
    <w:name w:val="Hypertext"/>
    <w:uiPriority w:val="99"/>
    <w:rsid w:val="00DA4568"/>
    <w:rPr>
      <w:color w:val="0000FF"/>
      <w:u w:val="single"/>
    </w:rPr>
  </w:style>
  <w:style w:type="paragraph" w:styleId="NoSpacing">
    <w:name w:val="No Spacing"/>
    <w:uiPriority w:val="1"/>
    <w:qFormat/>
    <w:rsid w:val="007C3C9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62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79"/>
    <w:rPr>
      <w:rFonts w:ascii="Segoe UI" w:eastAsiaTheme="minorEastAsia" w:hAnsi="Segoe UI" w:cs="Segoe UI"/>
      <w:sz w:val="18"/>
      <w:szCs w:val="18"/>
    </w:rPr>
  </w:style>
  <w:style w:type="paragraph" w:customStyle="1" w:styleId="PRT">
    <w:name w:val="PRT"/>
    <w:basedOn w:val="Normal"/>
    <w:next w:val="ART"/>
    <w:qFormat/>
    <w:rsid w:val="00A15589"/>
    <w:pPr>
      <w:keepNext/>
      <w:widowControl/>
      <w:numPr>
        <w:numId w:val="1"/>
      </w:numPr>
      <w:suppressAutoHyphens/>
      <w:autoSpaceDE/>
      <w:autoSpaceDN/>
      <w:adjustRightInd/>
      <w:spacing w:before="48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A15589"/>
    <w:pPr>
      <w:widowControl/>
      <w:numPr>
        <w:ilvl w:val="1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DST">
    <w:name w:val="DST"/>
    <w:basedOn w:val="Normal"/>
    <w:next w:val="PR1"/>
    <w:rsid w:val="00A15589"/>
    <w:pPr>
      <w:widowControl/>
      <w:numPr>
        <w:ilvl w:val="2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ART">
    <w:name w:val="ART"/>
    <w:basedOn w:val="Normal"/>
    <w:next w:val="PR1"/>
    <w:qFormat/>
    <w:rsid w:val="00A15589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480"/>
      <w:jc w:val="both"/>
      <w:outlineLvl w:val="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1">
    <w:name w:val="PR1"/>
    <w:basedOn w:val="Normal"/>
    <w:qFormat/>
    <w:rsid w:val="00A15589"/>
    <w:pPr>
      <w:widowControl/>
      <w:numPr>
        <w:ilvl w:val="4"/>
        <w:numId w:val="1"/>
      </w:numPr>
      <w:suppressAutoHyphens/>
      <w:autoSpaceDE/>
      <w:autoSpaceDN/>
      <w:adjustRightInd/>
      <w:spacing w:before="240"/>
      <w:jc w:val="both"/>
      <w:outlineLvl w:val="2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2">
    <w:name w:val="PR2"/>
    <w:basedOn w:val="Normal"/>
    <w:qFormat/>
    <w:rsid w:val="00A15589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3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A15589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4">
    <w:name w:val="PR4"/>
    <w:basedOn w:val="Normal"/>
    <w:qFormat/>
    <w:rsid w:val="00A15589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5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5">
    <w:name w:val="PR5"/>
    <w:basedOn w:val="Normal"/>
    <w:qFormat/>
    <w:rsid w:val="00A15589"/>
    <w:pPr>
      <w:widowControl/>
      <w:numPr>
        <w:ilvl w:val="8"/>
        <w:numId w:val="1"/>
      </w:numPr>
      <w:suppressAutoHyphens/>
      <w:autoSpaceDE/>
      <w:autoSpaceDN/>
      <w:adjustRightInd/>
      <w:jc w:val="both"/>
      <w:outlineLvl w:val="6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CMT">
    <w:name w:val="CMT"/>
    <w:basedOn w:val="Normal"/>
    <w:link w:val="CMTChar"/>
    <w:rsid w:val="00A15589"/>
    <w:pPr>
      <w:widowControl/>
      <w:suppressAutoHyphens/>
      <w:autoSpaceDE/>
      <w:autoSpaceDN/>
      <w:adjustRightInd/>
      <w:spacing w:before="240"/>
      <w:jc w:val="both"/>
    </w:pPr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A15589"/>
    <w:rPr>
      <w:rFonts w:ascii="Times New Roman" w:eastAsia="Times New Roman" w:hAnsi="Times New Roman" w:cs="Times New Roman"/>
      <w:vanish/>
      <w:color w:val="0000FF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FA1"/>
    <w:rPr>
      <w:rFonts w:ascii="Courier" w:eastAsiaTheme="minorEastAsia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A1"/>
    <w:rPr>
      <w:rFonts w:ascii="Courier" w:eastAsiaTheme="minorEastAsia" w:hAnsi="Courier"/>
      <w:b/>
      <w:bCs/>
      <w:sz w:val="20"/>
      <w:szCs w:val="20"/>
    </w:rPr>
  </w:style>
  <w:style w:type="paragraph" w:customStyle="1" w:styleId="Default">
    <w:name w:val="Default"/>
    <w:rsid w:val="00EB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ACPG3PartSpec">
    <w:name w:val="ACPG 3 Part Spec"/>
    <w:uiPriority w:val="99"/>
    <w:rsid w:val="00CF7C26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D7234"/>
    <w:rPr>
      <w:color w:val="605E5C"/>
      <w:shd w:val="clear" w:color="auto" w:fill="E1DFDD"/>
    </w:rPr>
  </w:style>
  <w:style w:type="paragraph" w:customStyle="1" w:styleId="3PARTSPECIFICAION">
    <w:name w:val="3 PART SPECIFICAION"/>
    <w:basedOn w:val="ListParagraph"/>
    <w:link w:val="3PARTSPECIFICAIONChar"/>
    <w:qFormat/>
    <w:rsid w:val="00D67BFE"/>
    <w:pPr>
      <w:numPr>
        <w:ilvl w:val="2"/>
        <w:numId w:val="11"/>
      </w:numPr>
      <w:tabs>
        <w:tab w:val="left" w:pos="-1440"/>
        <w:tab w:val="left" w:pos="-720"/>
        <w:tab w:val="left" w:pos="288"/>
        <w:tab w:val="left" w:pos="720"/>
        <w:tab w:val="left" w:pos="864"/>
        <w:tab w:val="left" w:pos="1440"/>
        <w:tab w:val="left" w:pos="1530"/>
        <w:tab w:val="left" w:pos="2016"/>
        <w:tab w:val="left" w:pos="2592"/>
        <w:tab w:val="left" w:pos="3168"/>
        <w:tab w:val="left" w:pos="3744"/>
        <w:tab w:val="left" w:pos="4320"/>
        <w:tab w:val="left" w:pos="4896"/>
        <w:tab w:val="left" w:pos="5472"/>
        <w:tab w:val="left" w:pos="6048"/>
        <w:tab w:val="left" w:pos="6624"/>
        <w:tab w:val="left" w:pos="7200"/>
        <w:tab w:val="left" w:pos="7776"/>
        <w:tab w:val="left" w:pos="8352"/>
        <w:tab w:val="left" w:pos="8928"/>
      </w:tabs>
    </w:pPr>
    <w:rPr>
      <w:rFonts w:ascii="Open Sans" w:hAnsi="Open Sans" w:cs="Open Sans"/>
      <w:kern w:val="2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BFE"/>
    <w:rPr>
      <w:rFonts w:ascii="Courier" w:eastAsiaTheme="minorEastAsia" w:hAnsi="Courier"/>
      <w:sz w:val="24"/>
      <w:szCs w:val="24"/>
    </w:rPr>
  </w:style>
  <w:style w:type="character" w:customStyle="1" w:styleId="3PARTSPECIFICAIONChar">
    <w:name w:val="3 PART SPECIFICAION Char"/>
    <w:basedOn w:val="ListParagraphChar"/>
    <w:link w:val="3PARTSPECIFICAION"/>
    <w:rsid w:val="00D67BFE"/>
    <w:rPr>
      <w:rFonts w:ascii="Open Sans" w:eastAsiaTheme="minorEastAsia" w:hAnsi="Open Sans" w:cs="Open Sans"/>
      <w:kern w:val="2"/>
      <w:sz w:val="20"/>
      <w:szCs w:val="20"/>
    </w:rPr>
  </w:style>
  <w:style w:type="numbering" w:customStyle="1" w:styleId="CurrentList1">
    <w:name w:val="Current List1"/>
    <w:uiPriority w:val="99"/>
    <w:rsid w:val="00D67BFE"/>
    <w:pPr>
      <w:numPr>
        <w:numId w:val="31"/>
      </w:numPr>
    </w:pPr>
  </w:style>
  <w:style w:type="numbering" w:customStyle="1" w:styleId="CurrentList2">
    <w:name w:val="Current List2"/>
    <w:uiPriority w:val="99"/>
    <w:rsid w:val="00D67BF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tivarcp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85C7-FAA5-4F60-BCEA-BF8AA316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2015</Words>
  <Characters>11387</Characters>
  <Application>Microsoft Office Word</Application>
  <DocSecurity>0</DocSecurity>
  <Lines>269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H. Barrett</dc:creator>
  <cp:keywords/>
  <dc:description/>
  <cp:lastModifiedBy>Emily A. Brown</cp:lastModifiedBy>
  <cp:revision>2</cp:revision>
  <cp:lastPrinted>2020-03-03T15:04:00Z</cp:lastPrinted>
  <dcterms:created xsi:type="dcterms:W3CDTF">2026-01-19T16:58:00Z</dcterms:created>
  <dcterms:modified xsi:type="dcterms:W3CDTF">2026-01-19T16:58:00Z</dcterms:modified>
</cp:coreProperties>
</file>